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EC4C" w14:textId="4FF6A564" w:rsidR="00CD649C" w:rsidRPr="0046538A" w:rsidRDefault="0046538A" w:rsidP="00F9113A">
      <w:pPr>
        <w:spacing w:before="103" w:line="307" w:lineRule="exact"/>
        <w:ind w:right="34"/>
        <w:jc w:val="center"/>
        <w:textAlignment w:val="baseline"/>
        <w:rPr>
          <w:rFonts w:asciiTheme="minorHAnsi" w:eastAsia="Verdana" w:hAnsiTheme="minorHAnsi" w:cstheme="minorHAnsi"/>
          <w:b/>
          <w:color w:val="000000"/>
          <w:spacing w:val="-3"/>
          <w:u w:val="single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3"/>
          <w:u w:val="single"/>
        </w:rPr>
        <w:t>GENERAL SPECIFICATION FOR FAIL-SAFE ELECTRICALLY OPERATED ACTUATORS USED IN CRITICAL SAFETY SHUTDOWN APPLICATIONS IN A HAZARDOUS ENVIRONMENT</w:t>
      </w:r>
    </w:p>
    <w:p w14:paraId="0222D8B5" w14:textId="44EEAEA8" w:rsidR="00CD649C" w:rsidRPr="0046538A" w:rsidRDefault="005032AB" w:rsidP="003E5A1A">
      <w:pPr>
        <w:spacing w:before="545" w:line="247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7"/>
        </w:rPr>
        <w:t>General</w:t>
      </w:r>
    </w:p>
    <w:p w14:paraId="0DE05AF8" w14:textId="75A4EB3E" w:rsidR="00CD649C" w:rsidRPr="0046538A" w:rsidRDefault="005032AB" w:rsidP="00245035">
      <w:pPr>
        <w:numPr>
          <w:ilvl w:val="0"/>
          <w:numId w:val="1"/>
        </w:numPr>
        <w:tabs>
          <w:tab w:val="clear" w:pos="360"/>
        </w:tabs>
        <w:spacing w:line="292" w:lineRule="exact"/>
        <w:ind w:left="426" w:right="72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The actuator will be a compact and robust electrically operated </w:t>
      </w:r>
      <w:r w:rsidR="00EC5F0B" w:rsidRPr="0046538A">
        <w:rPr>
          <w:rFonts w:asciiTheme="minorHAnsi" w:eastAsia="Verdana" w:hAnsiTheme="minorHAnsi" w:cstheme="minorHAnsi"/>
          <w:color w:val="000000"/>
          <w:spacing w:val="-9"/>
        </w:rPr>
        <w:t>fail-safe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 unit, utilising an internal spring-return mechanism to provide a reliable means of positioning the valve to a safe position on loss of power supply or emergency shutdown (ESD) signal</w:t>
      </w:r>
      <w:r w:rsidR="00EC5F0B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The actuators can be fail-safe to close, or open dependent on the safety criteria of the process.</w:t>
      </w:r>
    </w:p>
    <w:p w14:paraId="730E8CF2" w14:textId="27F90CE2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97" w:line="266" w:lineRule="exact"/>
        <w:ind w:left="426" w:hanging="426"/>
        <w:textAlignment w:val="baseline"/>
        <w:rPr>
          <w:rFonts w:asciiTheme="minorHAnsi" w:eastAsia="Verdana" w:hAnsiTheme="minorHAnsi" w:cstheme="minorHAnsi"/>
          <w:color w:val="000000"/>
          <w:spacing w:val="-8"/>
        </w:rPr>
      </w:pP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The actuators will be 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>self-contained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 with an 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>electrohydraulic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 system operating against an internal 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>fail-safe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 return spring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The 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>electrohydraulic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 control module will be supplied complete with sealed hydraulic, electronic and termination compartment watertight to IP68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The electronic compartment is to be double sealed to ensure protection of internal components during installation by segregating the cable glands and termination compartment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The unit will be configured and commissioned by utili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>s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ing a non-intrusive infrared setting tool to eliminate the need for opening the enclosures.</w:t>
      </w:r>
    </w:p>
    <w:p w14:paraId="1042213E" w14:textId="061AA2C7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67" w:line="266" w:lineRule="exact"/>
        <w:ind w:left="426" w:hanging="426"/>
        <w:textAlignment w:val="baseline"/>
        <w:rPr>
          <w:rFonts w:asciiTheme="minorHAnsi" w:eastAsia="Verdana" w:hAnsiTheme="minorHAnsi" w:cstheme="minorHAnsi"/>
          <w:color w:val="000000"/>
          <w:spacing w:val="-8"/>
        </w:rPr>
      </w:pP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The integral 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>e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lectro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>h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ydraulic power module will provide the source of hydraulic power to a single acting scotch yoke spring return drive</w:t>
      </w:r>
      <w:r w:rsidR="00EC5F0B" w:rsidRPr="0046538A">
        <w:rPr>
          <w:rFonts w:asciiTheme="minorHAnsi" w:eastAsia="Verdana" w:hAnsiTheme="minorHAnsi" w:cstheme="minorHAnsi"/>
          <w:color w:val="000000"/>
          <w:spacing w:val="-8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The hydraulic section of the control module and the scotch yoke will be hydraulic oil filled and sealed to the environment and will operate on a hydraulic pump and bleed principle.</w:t>
      </w:r>
    </w:p>
    <w:p w14:paraId="54020EC8" w14:textId="77777777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75" w:line="266" w:lineRule="exact"/>
        <w:ind w:left="426" w:hanging="426"/>
        <w:textAlignment w:val="baseline"/>
        <w:rPr>
          <w:rFonts w:asciiTheme="minorHAnsi" w:eastAsia="Verdana" w:hAnsiTheme="minorHAnsi" w:cstheme="minorHAnsi"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color w:val="000000"/>
          <w:spacing w:val="-7"/>
        </w:rPr>
        <w:t>Lockable local controls will be supplied as an integral part of the control module.</w:t>
      </w:r>
    </w:p>
    <w:p w14:paraId="6DFDDE87" w14:textId="3E452F01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61" w:line="292" w:lineRule="exact"/>
        <w:ind w:left="426" w:hanging="426"/>
        <w:textAlignment w:val="baseline"/>
        <w:rPr>
          <w:rFonts w:asciiTheme="minorHAnsi" w:eastAsia="Verdana" w:hAnsiTheme="minorHAnsi" w:cstheme="minorHAnsi"/>
          <w:color w:val="00262C"/>
          <w:spacing w:val="-9"/>
        </w:rPr>
      </w:pPr>
      <w:r w:rsidRPr="0046538A">
        <w:rPr>
          <w:rFonts w:asciiTheme="minorHAnsi" w:eastAsia="Verdana" w:hAnsiTheme="minorHAnsi" w:cstheme="minorHAnsi"/>
          <w:color w:val="00262C"/>
          <w:spacing w:val="-9"/>
        </w:rPr>
        <w:t xml:space="preserve">A </w:t>
      </w:r>
      <w:r w:rsidR="00EC5F0B" w:rsidRPr="0046538A">
        <w:rPr>
          <w:rFonts w:asciiTheme="minorHAnsi" w:eastAsia="Verdana" w:hAnsiTheme="minorHAnsi" w:cstheme="minorHAnsi"/>
          <w:color w:val="00262C"/>
          <w:spacing w:val="-9"/>
        </w:rPr>
        <w:t>d</w:t>
      </w:r>
      <w:r w:rsidRPr="0046538A">
        <w:rPr>
          <w:rFonts w:asciiTheme="minorHAnsi" w:eastAsia="Verdana" w:hAnsiTheme="minorHAnsi" w:cstheme="minorHAnsi"/>
          <w:color w:val="00262C"/>
          <w:spacing w:val="-9"/>
        </w:rPr>
        <w:t>ual LCD display will be provided to display status indication and alarm with a 32</w:t>
      </w:r>
      <w:r w:rsidR="00EC5F0B" w:rsidRPr="0046538A">
        <w:rPr>
          <w:rFonts w:asciiTheme="minorHAnsi" w:eastAsia="Verdana" w:hAnsiTheme="minorHAnsi" w:cstheme="minorHAnsi"/>
          <w:color w:val="00262C"/>
          <w:spacing w:val="-9"/>
        </w:rPr>
        <w:t>-</w:t>
      </w:r>
      <w:r w:rsidRPr="0046538A">
        <w:rPr>
          <w:rFonts w:asciiTheme="minorHAnsi" w:eastAsia="Verdana" w:hAnsiTheme="minorHAnsi" w:cstheme="minorHAnsi"/>
          <w:color w:val="00262C"/>
          <w:spacing w:val="-9"/>
        </w:rPr>
        <w:t>character text and multilingual capability</w:t>
      </w:r>
      <w:r w:rsidR="00EC5F0B" w:rsidRPr="0046538A">
        <w:rPr>
          <w:rFonts w:asciiTheme="minorHAnsi" w:eastAsia="Verdana" w:hAnsiTheme="minorHAnsi" w:cstheme="minorHAnsi"/>
          <w:color w:val="00262C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262C"/>
          <w:spacing w:val="-9"/>
        </w:rPr>
        <w:t>The display will indicate position, pressure, commands, alarms and help screens.</w:t>
      </w:r>
    </w:p>
    <w:p w14:paraId="3F4ED302" w14:textId="140709B9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76" w:line="266" w:lineRule="exact"/>
        <w:ind w:left="426" w:right="792" w:hanging="426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LEDs will be provided to locally indicate the actuator is at the open, close or intermediate position.</w:t>
      </w:r>
    </w:p>
    <w:p w14:paraId="4E01D834" w14:textId="7F291140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73" w:line="266" w:lineRule="exact"/>
        <w:ind w:left="426" w:right="72" w:hanging="426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 xml:space="preserve">The </w:t>
      </w:r>
      <w:r w:rsidR="00EC5F0B" w:rsidRPr="0046538A">
        <w:rPr>
          <w:rFonts w:asciiTheme="minorHAnsi" w:eastAsia="Verdana" w:hAnsiTheme="minorHAnsi" w:cstheme="minorHAnsi"/>
          <w:color w:val="000000"/>
        </w:rPr>
        <w:t>a</w:t>
      </w:r>
      <w:r w:rsidRPr="0046538A">
        <w:rPr>
          <w:rFonts w:asciiTheme="minorHAnsi" w:eastAsia="Verdana" w:hAnsiTheme="minorHAnsi" w:cstheme="minorHAnsi"/>
          <w:color w:val="000000"/>
        </w:rPr>
        <w:t>ctuator will be suitable for use in analogue modulating or two position control - Emergency shutdown (ESD) system, configured by a non-intrusive setting tool.</w:t>
      </w:r>
    </w:p>
    <w:p w14:paraId="37D032FC" w14:textId="77777777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73" w:line="266" w:lineRule="exact"/>
        <w:ind w:left="426" w:hanging="426"/>
        <w:textAlignment w:val="baseline"/>
        <w:rPr>
          <w:rFonts w:asciiTheme="minorHAnsi" w:eastAsia="Verdana" w:hAnsiTheme="minorHAnsi" w:cstheme="minorHAnsi"/>
          <w:color w:val="000000"/>
          <w:spacing w:val="-8"/>
        </w:rPr>
      </w:pPr>
      <w:r w:rsidRPr="0046538A">
        <w:rPr>
          <w:rFonts w:asciiTheme="minorHAnsi" w:eastAsia="Verdana" w:hAnsiTheme="minorHAnsi" w:cstheme="minorHAnsi"/>
          <w:color w:val="000000"/>
          <w:spacing w:val="-8"/>
        </w:rPr>
        <w:t>ESD control will be by independent hardware input.</w:t>
      </w:r>
    </w:p>
    <w:p w14:paraId="4940BD32" w14:textId="6058A44E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66" w:line="266" w:lineRule="exact"/>
        <w:ind w:left="426" w:right="216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Partial stroking facility to verify the valve and actuator availability on ESD applications will be available</w:t>
      </w:r>
      <w:r w:rsidR="00EC5F0B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Setting of the partial stroking will be set by the setting tool and will be activated by a hardwired-input signal or through the setting tool</w:t>
      </w:r>
      <w:r w:rsidR="00EC5F0B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During the partial stroke test, ESD action will take priority.</w:t>
      </w:r>
    </w:p>
    <w:p w14:paraId="2D7107DD" w14:textId="6E33846C" w:rsidR="0026398D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before="285" w:line="260" w:lineRule="exact"/>
        <w:ind w:left="426" w:right="288" w:hanging="426"/>
        <w:textAlignment w:val="baseline"/>
        <w:rPr>
          <w:rFonts w:asciiTheme="minorHAnsi" w:eastAsia="Verdana" w:hAnsiTheme="minorHAnsi" w:cstheme="minorHAnsi"/>
          <w:b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color w:val="000000"/>
        </w:rPr>
        <w:t>The actuator is to provide monitoring and fault alarm detection of the system and provide volt free outputs for remote indication.</w:t>
      </w:r>
      <w:r w:rsidR="0026398D" w:rsidRPr="0046538A">
        <w:rPr>
          <w:rFonts w:asciiTheme="minorHAnsi" w:eastAsia="Verdana" w:hAnsiTheme="minorHAnsi" w:cstheme="minorHAnsi"/>
          <w:b/>
          <w:color w:val="000000"/>
          <w:spacing w:val="-7"/>
        </w:rPr>
        <w:br w:type="page"/>
      </w:r>
    </w:p>
    <w:p w14:paraId="4959EF79" w14:textId="5CA60081" w:rsidR="00CD649C" w:rsidRPr="0046538A" w:rsidRDefault="003E5A1A">
      <w:pPr>
        <w:spacing w:before="309" w:line="247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7"/>
        </w:rPr>
        <w:lastRenderedPageBreak/>
        <w:t>C</w:t>
      </w:r>
      <w:r w:rsidR="005032AB" w:rsidRPr="0046538A">
        <w:rPr>
          <w:rFonts w:asciiTheme="minorHAnsi" w:eastAsia="Verdana" w:hAnsiTheme="minorHAnsi" w:cstheme="minorHAnsi"/>
          <w:b/>
          <w:color w:val="000000"/>
          <w:spacing w:val="-7"/>
        </w:rPr>
        <w:t>ertification:</w:t>
      </w:r>
    </w:p>
    <w:p w14:paraId="6C165FB5" w14:textId="370D77C5" w:rsidR="00674989" w:rsidRDefault="00674989" w:rsidP="00674989">
      <w:pPr>
        <w:numPr>
          <w:ilvl w:val="0"/>
          <w:numId w:val="1"/>
        </w:numPr>
        <w:tabs>
          <w:tab w:val="clear" w:pos="360"/>
          <w:tab w:val="left" w:pos="426"/>
        </w:tabs>
        <w:spacing w:line="261" w:lineRule="exact"/>
        <w:ind w:left="426" w:hanging="426"/>
        <w:textAlignment w:val="baseline"/>
        <w:rPr>
          <w:rFonts w:asciiTheme="minorHAnsi" w:eastAsia="Tahoma" w:hAnsiTheme="minorHAnsi" w:cstheme="minorHAnsi"/>
          <w:color w:val="000000"/>
          <w:spacing w:val="-3"/>
        </w:rPr>
      </w:pPr>
      <w:r>
        <w:rPr>
          <w:rFonts w:asciiTheme="minorHAnsi" w:eastAsia="Tahoma" w:hAnsiTheme="minorHAnsi" w:cstheme="minorHAnsi"/>
          <w:color w:val="000000"/>
          <w:spacing w:val="-3"/>
        </w:rPr>
        <w:t>The SI-Pro range of electrohydraulic actuator</w:t>
      </w:r>
      <w:r w:rsidR="000221BE">
        <w:rPr>
          <w:rFonts w:asciiTheme="minorHAnsi" w:eastAsia="Tahoma" w:hAnsiTheme="minorHAnsi" w:cstheme="minorHAnsi"/>
          <w:color w:val="000000"/>
          <w:spacing w:val="-3"/>
        </w:rPr>
        <w:t>s</w:t>
      </w:r>
      <w:r>
        <w:rPr>
          <w:rFonts w:asciiTheme="minorHAnsi" w:eastAsia="Tahoma" w:hAnsiTheme="minorHAnsi" w:cstheme="minorHAnsi"/>
          <w:color w:val="000000"/>
          <w:spacing w:val="-3"/>
        </w:rPr>
        <w:t xml:space="preserve"> have </w:t>
      </w:r>
      <w:r>
        <w:rPr>
          <w:rFonts w:asciiTheme="minorHAnsi" w:eastAsia="Tahoma" w:hAnsiTheme="minorHAnsi" w:cstheme="minorHAnsi"/>
          <w:color w:val="000000"/>
          <w:spacing w:val="-3"/>
        </w:rPr>
        <w:t>IECEx</w:t>
      </w:r>
      <w:r>
        <w:rPr>
          <w:rFonts w:asciiTheme="minorHAnsi" w:eastAsia="Tahoma" w:hAnsiTheme="minorHAnsi" w:cstheme="minorHAnsi"/>
          <w:color w:val="000000"/>
          <w:spacing w:val="-3"/>
        </w:rPr>
        <w:t xml:space="preserve">, ATEX, UKEX, CCC, PESO, FM, CSA, EAC and INMETRO certification.  Please see product manuals on Rotork website for most recent, accurate certification information. </w:t>
      </w:r>
    </w:p>
    <w:p w14:paraId="43DEE809" w14:textId="77777777" w:rsidR="00CD649C" w:rsidRPr="0046538A" w:rsidRDefault="005032AB">
      <w:pPr>
        <w:spacing w:before="339" w:line="246" w:lineRule="exact"/>
        <w:textAlignment w:val="baseline"/>
        <w:rPr>
          <w:rFonts w:asciiTheme="minorHAnsi" w:eastAsia="Tahoma" w:hAnsiTheme="minorHAnsi" w:cstheme="minorHAnsi"/>
          <w:b/>
          <w:color w:val="000000"/>
          <w:spacing w:val="-9"/>
        </w:rPr>
      </w:pPr>
      <w:r w:rsidRPr="0046538A">
        <w:rPr>
          <w:rFonts w:asciiTheme="minorHAnsi" w:eastAsia="Tahoma" w:hAnsiTheme="minorHAnsi" w:cstheme="minorHAnsi"/>
          <w:b/>
          <w:color w:val="000000"/>
          <w:spacing w:val="-9"/>
        </w:rPr>
        <w:t>Local Indication</w:t>
      </w:r>
    </w:p>
    <w:p w14:paraId="7E56EFFF" w14:textId="47118F0A" w:rsidR="00CD649C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line="293" w:lineRule="exact"/>
        <w:ind w:left="426" w:right="216" w:hanging="426"/>
        <w:textAlignment w:val="baseline"/>
        <w:rPr>
          <w:rFonts w:asciiTheme="minorHAnsi" w:eastAsia="Tahoma" w:hAnsiTheme="minorHAnsi" w:cstheme="minorHAnsi"/>
          <w:color w:val="000000"/>
        </w:rPr>
      </w:pPr>
      <w:r w:rsidRPr="0046538A">
        <w:rPr>
          <w:rFonts w:asciiTheme="minorHAnsi" w:eastAsia="Tahoma" w:hAnsiTheme="minorHAnsi" w:cstheme="minorHAnsi"/>
          <w:color w:val="000000"/>
        </w:rPr>
        <w:t>A digital valve position indicator that continuously shows the valve position (0-100%), plus separate red, green and yellow LEDs to indicate valve open limit, closed limit and intermediate position shall be supplied</w:t>
      </w:r>
      <w:proofErr w:type="gramStart"/>
      <w:r w:rsidRPr="0046538A">
        <w:rPr>
          <w:rFonts w:asciiTheme="minorHAnsi" w:eastAsia="Tahoma" w:hAnsiTheme="minorHAnsi" w:cstheme="minorHAnsi"/>
          <w:color w:val="000000"/>
        </w:rPr>
        <w:t>.</w:t>
      </w:r>
      <w:r w:rsidR="00EC5F0B" w:rsidRPr="0046538A">
        <w:rPr>
          <w:rFonts w:asciiTheme="minorHAnsi" w:eastAsia="Tahoma" w:hAnsiTheme="minorHAnsi" w:cstheme="minorHAnsi"/>
          <w:color w:val="000000"/>
        </w:rPr>
        <w:t xml:space="preserve"> </w:t>
      </w:r>
      <w:proofErr w:type="gramEnd"/>
      <w:r w:rsidRPr="0046538A">
        <w:rPr>
          <w:rFonts w:asciiTheme="minorHAnsi" w:eastAsia="Tahoma" w:hAnsiTheme="minorHAnsi" w:cstheme="minorHAnsi"/>
          <w:color w:val="000000"/>
        </w:rPr>
        <w:t>On loss of power or signal the actuator will move to the desired failure position, open or closed, under the control of the spring.</w:t>
      </w:r>
    </w:p>
    <w:p w14:paraId="77764E05" w14:textId="77777777" w:rsidR="00EC5F0B" w:rsidRPr="0046538A" w:rsidRDefault="005032AB" w:rsidP="003E5A1A">
      <w:pPr>
        <w:numPr>
          <w:ilvl w:val="0"/>
          <w:numId w:val="1"/>
        </w:numPr>
        <w:tabs>
          <w:tab w:val="clear" w:pos="360"/>
        </w:tabs>
        <w:spacing w:line="288" w:lineRule="exact"/>
        <w:ind w:left="426" w:right="720" w:hanging="426"/>
        <w:textAlignment w:val="baseline"/>
        <w:rPr>
          <w:rFonts w:asciiTheme="minorHAnsi" w:eastAsia="Tahoma" w:hAnsiTheme="minorHAnsi" w:cstheme="minorHAnsi"/>
          <w:color w:val="000000"/>
        </w:rPr>
      </w:pPr>
      <w:r w:rsidRPr="0046538A">
        <w:rPr>
          <w:rFonts w:asciiTheme="minorHAnsi" w:eastAsia="Tahoma" w:hAnsiTheme="minorHAnsi" w:cstheme="minorHAnsi"/>
          <w:color w:val="000000"/>
        </w:rPr>
        <w:t>Local mechanical indication will be provided with a dial arrangement and graduated scale.</w:t>
      </w:r>
    </w:p>
    <w:p w14:paraId="6841FB73" w14:textId="7EED7A35" w:rsidR="00CD649C" w:rsidRPr="0046538A" w:rsidRDefault="005032AB" w:rsidP="003E5A1A">
      <w:pPr>
        <w:tabs>
          <w:tab w:val="left" w:pos="720"/>
        </w:tabs>
        <w:spacing w:before="240" w:line="288" w:lineRule="exact"/>
        <w:ind w:right="720"/>
        <w:textAlignment w:val="baseline"/>
        <w:rPr>
          <w:rFonts w:asciiTheme="minorHAnsi" w:eastAsia="Tahoma" w:hAnsiTheme="minorHAnsi" w:cstheme="minorHAnsi"/>
          <w:color w:val="000000"/>
        </w:rPr>
      </w:pPr>
      <w:r w:rsidRPr="0046538A">
        <w:rPr>
          <w:rFonts w:asciiTheme="minorHAnsi" w:eastAsia="Tahoma" w:hAnsiTheme="minorHAnsi" w:cstheme="minorHAnsi"/>
          <w:b/>
          <w:color w:val="000000"/>
        </w:rPr>
        <w:t>Local Controls</w:t>
      </w:r>
    </w:p>
    <w:p w14:paraId="14E87AC2" w14:textId="77777777" w:rsidR="00674989" w:rsidRPr="00674989" w:rsidRDefault="005032AB" w:rsidP="003E5A1A">
      <w:pPr>
        <w:numPr>
          <w:ilvl w:val="0"/>
          <w:numId w:val="1"/>
        </w:numPr>
        <w:tabs>
          <w:tab w:val="clear" w:pos="360"/>
        </w:tabs>
        <w:spacing w:line="264" w:lineRule="exact"/>
        <w:ind w:left="426" w:hanging="426"/>
        <w:textAlignment w:val="baseline"/>
        <w:rPr>
          <w:rFonts w:asciiTheme="minorHAnsi" w:eastAsia="Tahoma" w:hAnsiTheme="minorHAnsi" w:cstheme="minorHAnsi"/>
          <w:b/>
          <w:color w:val="000000"/>
          <w:spacing w:val="3"/>
          <w:u w:val="single"/>
        </w:rPr>
      </w:pPr>
      <w:r w:rsidRPr="0046538A">
        <w:rPr>
          <w:rFonts w:asciiTheme="minorHAnsi" w:eastAsia="Tahoma" w:hAnsiTheme="minorHAnsi" w:cstheme="minorHAnsi"/>
          <w:color w:val="000000"/>
          <w:spacing w:val="4"/>
        </w:rPr>
        <w:t>A lockable three-position selector switch shall be provided</w:t>
      </w:r>
      <w:r w:rsidR="00EC5F0B" w:rsidRPr="0046538A">
        <w:rPr>
          <w:rFonts w:asciiTheme="minorHAnsi" w:eastAsia="Tahoma" w:hAnsiTheme="minorHAnsi" w:cstheme="minorHAnsi"/>
          <w:color w:val="000000"/>
          <w:spacing w:val="4"/>
        </w:rPr>
        <w:t xml:space="preserve">.  </w:t>
      </w:r>
      <w:r w:rsidRPr="0046538A">
        <w:rPr>
          <w:rFonts w:asciiTheme="minorHAnsi" w:eastAsia="Tahoma" w:hAnsiTheme="minorHAnsi" w:cstheme="minorHAnsi"/>
          <w:color w:val="000000"/>
          <w:spacing w:val="4"/>
        </w:rPr>
        <w:t>The switch shall provide two control modes, Local and Remote</w:t>
      </w:r>
      <w:r w:rsidR="00EC5F0B" w:rsidRPr="0046538A">
        <w:rPr>
          <w:rFonts w:asciiTheme="minorHAnsi" w:eastAsia="Tahoma" w:hAnsiTheme="minorHAnsi" w:cstheme="minorHAnsi"/>
          <w:color w:val="000000"/>
          <w:spacing w:val="4"/>
        </w:rPr>
        <w:t xml:space="preserve">.  </w:t>
      </w:r>
      <w:r w:rsidRPr="0046538A">
        <w:rPr>
          <w:rFonts w:asciiTheme="minorHAnsi" w:eastAsia="Tahoma" w:hAnsiTheme="minorHAnsi" w:cstheme="minorHAnsi"/>
          <w:color w:val="000000"/>
          <w:spacing w:val="4"/>
        </w:rPr>
        <w:t>In addition, the switch shall provide a third position, which inhibits local and remote operation of the actuator</w:t>
      </w:r>
      <w:r w:rsidR="00EC5F0B" w:rsidRPr="0046538A">
        <w:rPr>
          <w:rFonts w:asciiTheme="minorHAnsi" w:eastAsia="Tahoma" w:hAnsiTheme="minorHAnsi" w:cstheme="minorHAnsi"/>
          <w:color w:val="000000"/>
          <w:spacing w:val="4"/>
        </w:rPr>
        <w:t xml:space="preserve">.  </w:t>
      </w:r>
      <w:r w:rsidRPr="0046538A">
        <w:rPr>
          <w:rFonts w:asciiTheme="minorHAnsi" w:eastAsia="Tahoma" w:hAnsiTheme="minorHAnsi" w:cstheme="minorHAnsi"/>
          <w:color w:val="000000"/>
          <w:spacing w:val="4"/>
        </w:rPr>
        <w:t>The switch shall be lockable in all three positions</w:t>
      </w:r>
      <w:r w:rsidR="00EC5F0B" w:rsidRPr="0046538A">
        <w:rPr>
          <w:rFonts w:asciiTheme="minorHAnsi" w:eastAsia="Tahoma" w:hAnsiTheme="minorHAnsi" w:cstheme="minorHAnsi"/>
          <w:color w:val="000000"/>
          <w:spacing w:val="4"/>
        </w:rPr>
        <w:t xml:space="preserve">.  </w:t>
      </w:r>
      <w:r w:rsidRPr="0046538A">
        <w:rPr>
          <w:rFonts w:asciiTheme="minorHAnsi" w:eastAsia="Tahoma" w:hAnsiTheme="minorHAnsi" w:cstheme="minorHAnsi"/>
          <w:color w:val="000000"/>
          <w:spacing w:val="4"/>
        </w:rPr>
        <w:t>The switch positions shall be marked LOCAL; STOP (OFF); REMOTE or by suitable symbols to clearly identify the function of each switch position</w:t>
      </w:r>
      <w:r w:rsidR="00EC5F0B" w:rsidRPr="0046538A">
        <w:rPr>
          <w:rFonts w:asciiTheme="minorHAnsi" w:eastAsia="Tahoma" w:hAnsiTheme="minorHAnsi" w:cstheme="minorHAnsi"/>
          <w:color w:val="000000"/>
          <w:spacing w:val="4"/>
        </w:rPr>
        <w:t xml:space="preserve">.  </w:t>
      </w:r>
      <w:r w:rsidRPr="0046538A">
        <w:rPr>
          <w:rFonts w:asciiTheme="minorHAnsi" w:eastAsia="Tahoma" w:hAnsiTheme="minorHAnsi" w:cstheme="minorHAnsi"/>
          <w:color w:val="000000"/>
          <w:spacing w:val="4"/>
        </w:rPr>
        <w:t>The selector switch will be designed in such a way as not to allow the ingress of water.</w:t>
      </w:r>
    </w:p>
    <w:p w14:paraId="486C547E" w14:textId="35BA18DA" w:rsidR="0026398D" w:rsidRPr="0046538A" w:rsidRDefault="0026398D" w:rsidP="00674989">
      <w:pPr>
        <w:spacing w:line="264" w:lineRule="exact"/>
        <w:ind w:left="426"/>
        <w:textAlignment w:val="baseline"/>
        <w:rPr>
          <w:rFonts w:asciiTheme="minorHAnsi" w:eastAsia="Tahoma" w:hAnsiTheme="minorHAnsi" w:cstheme="minorHAnsi"/>
          <w:b/>
          <w:color w:val="000000"/>
          <w:spacing w:val="3"/>
          <w:u w:val="single"/>
        </w:rPr>
      </w:pPr>
    </w:p>
    <w:p w14:paraId="1C66A7C3" w14:textId="34D4BDA0" w:rsidR="00CD649C" w:rsidRPr="00245035" w:rsidRDefault="005032AB">
      <w:pPr>
        <w:spacing w:line="221" w:lineRule="exact"/>
        <w:textAlignment w:val="baseline"/>
        <w:rPr>
          <w:rFonts w:asciiTheme="minorHAnsi" w:eastAsia="Tahoma" w:hAnsiTheme="minorHAnsi" w:cstheme="minorHAnsi"/>
          <w:b/>
          <w:color w:val="000000"/>
          <w:spacing w:val="3"/>
        </w:rPr>
      </w:pPr>
      <w:r w:rsidRPr="00245035">
        <w:rPr>
          <w:rFonts w:asciiTheme="minorHAnsi" w:eastAsia="Tahoma" w:hAnsiTheme="minorHAnsi" w:cstheme="minorHAnsi"/>
          <w:b/>
          <w:color w:val="000000"/>
          <w:spacing w:val="3"/>
        </w:rPr>
        <w:t>Operating Voltages</w:t>
      </w:r>
    </w:p>
    <w:p w14:paraId="293EA195" w14:textId="0788315F" w:rsidR="00CD649C" w:rsidRPr="0046538A" w:rsidRDefault="005032AB" w:rsidP="00674989">
      <w:pPr>
        <w:tabs>
          <w:tab w:val="left" w:pos="720"/>
        </w:tabs>
        <w:spacing w:line="252" w:lineRule="exact"/>
        <w:textAlignment w:val="baseline"/>
        <w:rPr>
          <w:rFonts w:asciiTheme="minorHAnsi" w:eastAsia="Tahoma" w:hAnsiTheme="minorHAnsi" w:cstheme="minorHAnsi"/>
          <w:color w:val="000000"/>
          <w:spacing w:val="4"/>
        </w:rPr>
      </w:pPr>
      <w:r w:rsidRPr="0046538A">
        <w:rPr>
          <w:rFonts w:asciiTheme="minorHAnsi" w:eastAsia="Tahoma" w:hAnsiTheme="minorHAnsi" w:cstheme="minorHAnsi"/>
          <w:color w:val="000000"/>
          <w:spacing w:val="4"/>
        </w:rPr>
        <w:t xml:space="preserve">The </w:t>
      </w:r>
      <w:r w:rsidR="00EC5F0B" w:rsidRPr="0046538A">
        <w:rPr>
          <w:rFonts w:asciiTheme="minorHAnsi" w:eastAsia="Tahoma" w:hAnsiTheme="minorHAnsi" w:cstheme="minorHAnsi"/>
          <w:color w:val="000000"/>
          <w:spacing w:val="4"/>
        </w:rPr>
        <w:t>a</w:t>
      </w:r>
      <w:r w:rsidRPr="0046538A">
        <w:rPr>
          <w:rFonts w:asciiTheme="minorHAnsi" w:eastAsia="Tahoma" w:hAnsiTheme="minorHAnsi" w:cstheme="minorHAnsi"/>
          <w:color w:val="000000"/>
          <w:spacing w:val="4"/>
        </w:rPr>
        <w:t>ctuator will be capable of operating using any of the following electrical supplies:</w:t>
      </w:r>
    </w:p>
    <w:p w14:paraId="2C38350C" w14:textId="0A27BD89" w:rsidR="00CD649C" w:rsidRPr="0046538A" w:rsidRDefault="0026398D" w:rsidP="003E7472">
      <w:pPr>
        <w:numPr>
          <w:ilvl w:val="0"/>
          <w:numId w:val="1"/>
        </w:numPr>
        <w:tabs>
          <w:tab w:val="clear" w:pos="360"/>
        </w:tabs>
        <w:spacing w:line="292" w:lineRule="exact"/>
        <w:ind w:left="2127" w:right="34" w:hanging="1134"/>
        <w:textAlignment w:val="baseline"/>
        <w:rPr>
          <w:rFonts w:asciiTheme="minorHAnsi" w:eastAsia="Verdana" w:hAnsiTheme="minorHAnsi" w:cstheme="minorHAnsi"/>
          <w:color w:val="000000"/>
          <w:spacing w:val="-14"/>
        </w:rPr>
      </w:pPr>
      <w:r w:rsidRPr="0046538A">
        <w:rPr>
          <w:rFonts w:asciiTheme="minorHAnsi" w:eastAsia="Verdana" w:hAnsiTheme="minorHAnsi" w:cstheme="minorHAnsi"/>
          <w:color w:val="000000"/>
          <w:spacing w:val="-14"/>
        </w:rPr>
        <w:t>1-</w:t>
      </w:r>
      <w:r w:rsidR="005032AB" w:rsidRPr="0046538A">
        <w:rPr>
          <w:rFonts w:asciiTheme="minorHAnsi" w:eastAsia="Verdana" w:hAnsiTheme="minorHAnsi" w:cstheme="minorHAnsi"/>
          <w:color w:val="000000"/>
          <w:spacing w:val="-14"/>
        </w:rPr>
        <w:t>Phase 110 Vac-120Vac 50/60 Hz +/- 10%.</w:t>
      </w:r>
    </w:p>
    <w:p w14:paraId="0357DE36" w14:textId="55A98793" w:rsidR="00CD649C" w:rsidRPr="0046538A" w:rsidRDefault="0026398D" w:rsidP="003E7472">
      <w:pPr>
        <w:numPr>
          <w:ilvl w:val="0"/>
          <w:numId w:val="1"/>
        </w:numPr>
        <w:tabs>
          <w:tab w:val="clear" w:pos="360"/>
        </w:tabs>
        <w:spacing w:before="16" w:line="292" w:lineRule="exact"/>
        <w:ind w:left="2127" w:right="-108" w:hanging="1134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1-</w:t>
      </w:r>
      <w:r w:rsidR="005032AB" w:rsidRPr="0046538A">
        <w:rPr>
          <w:rFonts w:asciiTheme="minorHAnsi" w:eastAsia="Verdana" w:hAnsiTheme="minorHAnsi" w:cstheme="minorHAnsi"/>
          <w:color w:val="000000"/>
        </w:rPr>
        <w:t xml:space="preserve">Phase 230 Vac 50/60 Hz +/- 10% </w:t>
      </w:r>
    </w:p>
    <w:p w14:paraId="70B999DD" w14:textId="7A0696AA" w:rsidR="0026398D" w:rsidRPr="0046538A" w:rsidRDefault="0026398D" w:rsidP="003E7472">
      <w:pPr>
        <w:numPr>
          <w:ilvl w:val="0"/>
          <w:numId w:val="1"/>
        </w:numPr>
        <w:tabs>
          <w:tab w:val="clear" w:pos="360"/>
        </w:tabs>
        <w:spacing w:before="15" w:line="292" w:lineRule="exact"/>
        <w:ind w:left="2127" w:hanging="1134"/>
        <w:textAlignment w:val="baseline"/>
        <w:rPr>
          <w:rFonts w:asciiTheme="minorHAnsi" w:eastAsia="Verdana" w:hAnsiTheme="minorHAnsi" w:cstheme="minorHAnsi"/>
          <w:color w:val="000000"/>
          <w:spacing w:val="-13"/>
        </w:rPr>
      </w:pPr>
      <w:r w:rsidRPr="0046538A">
        <w:rPr>
          <w:rFonts w:asciiTheme="minorHAnsi" w:eastAsia="Verdana" w:hAnsiTheme="minorHAnsi" w:cstheme="minorHAnsi"/>
          <w:color w:val="000000"/>
          <w:spacing w:val="-13"/>
        </w:rPr>
        <w:t>3-Phase 380-480 Vac 50/60 Hz +/- 10% (690 Vac larger units)</w:t>
      </w:r>
    </w:p>
    <w:p w14:paraId="69CEE0BB" w14:textId="6D70D54D" w:rsidR="003E7472" w:rsidRPr="0046538A" w:rsidRDefault="003E7472" w:rsidP="003E7472">
      <w:pPr>
        <w:numPr>
          <w:ilvl w:val="0"/>
          <w:numId w:val="1"/>
        </w:numPr>
        <w:tabs>
          <w:tab w:val="clear" w:pos="360"/>
        </w:tabs>
        <w:spacing w:before="15" w:line="292" w:lineRule="exact"/>
        <w:ind w:left="2127" w:hanging="1134"/>
        <w:textAlignment w:val="baseline"/>
        <w:rPr>
          <w:rFonts w:asciiTheme="minorHAnsi" w:eastAsia="Verdana" w:hAnsiTheme="minorHAnsi" w:cstheme="minorHAnsi"/>
          <w:color w:val="000000"/>
          <w:spacing w:val="-13"/>
        </w:rPr>
      </w:pPr>
      <w:r w:rsidRPr="0046538A">
        <w:rPr>
          <w:rFonts w:asciiTheme="minorHAnsi" w:eastAsia="Verdana" w:hAnsiTheme="minorHAnsi" w:cstheme="minorHAnsi"/>
          <w:color w:val="000000"/>
          <w:spacing w:val="-13"/>
        </w:rPr>
        <w:t>24 Vdc</w:t>
      </w:r>
    </w:p>
    <w:p w14:paraId="7AC7FF43" w14:textId="77777777" w:rsidR="00CD649C" w:rsidRPr="0046538A" w:rsidRDefault="005032AB">
      <w:pPr>
        <w:spacing w:before="343" w:line="242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6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6"/>
        </w:rPr>
        <w:t>Position and Pressure Monitoring:</w:t>
      </w:r>
    </w:p>
    <w:p w14:paraId="6598A00E" w14:textId="2FF42008" w:rsidR="00CD649C" w:rsidRPr="0046538A" w:rsidRDefault="005032AB" w:rsidP="00674989">
      <w:pPr>
        <w:numPr>
          <w:ilvl w:val="0"/>
          <w:numId w:val="1"/>
        </w:numPr>
        <w:tabs>
          <w:tab w:val="clear" w:pos="360"/>
          <w:tab w:val="left" w:pos="426"/>
        </w:tabs>
        <w:spacing w:line="292" w:lineRule="exact"/>
        <w:ind w:left="426" w:right="576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Feedback from the actuator will be obtained from a position and a pressure sensor</w:t>
      </w:r>
      <w:r w:rsidR="000D2EE7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Position monitoring will be provided using a high-resolution potentiometer or transducer, directly mounted to the actuator drive shaft</w:t>
      </w:r>
    </w:p>
    <w:p w14:paraId="2B411686" w14:textId="6CF02D35" w:rsidR="00CD649C" w:rsidRPr="0046538A" w:rsidRDefault="005032AB" w:rsidP="007039C9">
      <w:pPr>
        <w:numPr>
          <w:ilvl w:val="0"/>
          <w:numId w:val="1"/>
        </w:numPr>
        <w:tabs>
          <w:tab w:val="clear" w:pos="360"/>
          <w:tab w:val="left" w:pos="426"/>
        </w:tabs>
        <w:spacing w:before="310" w:line="292" w:lineRule="exact"/>
        <w:ind w:left="426" w:right="432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An analogue position sensor will measure the position within the bounds of the limits to a resolution of 0.1%</w:t>
      </w:r>
      <w:r w:rsidR="000D2EE7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The position should read 0.0% at the closed limit and 100.0% at the open limit.</w:t>
      </w:r>
    </w:p>
    <w:p w14:paraId="08CF55F2" w14:textId="77777777" w:rsidR="000D2EE7" w:rsidRPr="0046538A" w:rsidRDefault="005032AB" w:rsidP="007039C9">
      <w:pPr>
        <w:numPr>
          <w:ilvl w:val="0"/>
          <w:numId w:val="1"/>
        </w:numPr>
        <w:tabs>
          <w:tab w:val="clear" w:pos="360"/>
          <w:tab w:val="left" w:pos="426"/>
        </w:tabs>
        <w:spacing w:before="315" w:line="292" w:lineRule="exact"/>
        <w:ind w:left="426" w:right="144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A pressure sensor will be used to measure the force being applied to the actuator</w:t>
      </w:r>
      <w:r w:rsidR="000D2EE7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The pressure will be used to detect obstructions in mid travel (between the two limits) and to torque seat a valve at one or both ends of travel (past the limits)</w:t>
      </w:r>
      <w:r w:rsidR="000D2EE7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When torque seating is required, an option should be included for the system to maintain pressure by re-starting the pump if the pressure drops below the desired pressure.</w:t>
      </w:r>
    </w:p>
    <w:p w14:paraId="43EC3CB5" w14:textId="62D46263" w:rsidR="00CD649C" w:rsidRPr="0046538A" w:rsidRDefault="005032AB" w:rsidP="007039C9">
      <w:pPr>
        <w:numPr>
          <w:ilvl w:val="0"/>
          <w:numId w:val="1"/>
        </w:numPr>
        <w:tabs>
          <w:tab w:val="clear" w:pos="360"/>
          <w:tab w:val="left" w:pos="426"/>
        </w:tabs>
        <w:spacing w:before="315" w:line="292" w:lineRule="exact"/>
        <w:ind w:left="426" w:right="144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Hysteresis adjustment for over and under pressure will be enabled, to compensate for hydraulic expansion or contraction due to ambient temperature changes at the open and closed limits.</w:t>
      </w:r>
    </w:p>
    <w:p w14:paraId="36F97624" w14:textId="7EAA89B1" w:rsidR="00674989" w:rsidRPr="00DA76C9" w:rsidRDefault="005032AB" w:rsidP="00DA76C9">
      <w:pPr>
        <w:numPr>
          <w:ilvl w:val="0"/>
          <w:numId w:val="1"/>
        </w:numPr>
        <w:tabs>
          <w:tab w:val="clear" w:pos="360"/>
          <w:tab w:val="left" w:pos="426"/>
        </w:tabs>
        <w:spacing w:line="722" w:lineRule="exact"/>
        <w:ind w:left="426" w:right="-918" w:hanging="426"/>
        <w:textAlignment w:val="baseline"/>
        <w:rPr>
          <w:rFonts w:asciiTheme="minorHAnsi" w:eastAsia="Verdana" w:hAnsiTheme="minorHAnsi" w:cstheme="minorHAnsi"/>
          <w:b/>
          <w:color w:val="000000"/>
          <w:spacing w:val="-9"/>
        </w:rPr>
      </w:pPr>
      <w:r w:rsidRPr="00DA76C9">
        <w:rPr>
          <w:rFonts w:asciiTheme="minorHAnsi" w:eastAsia="Verdana" w:hAnsiTheme="minorHAnsi" w:cstheme="minorHAnsi"/>
          <w:color w:val="000000"/>
          <w:spacing w:val="-9"/>
        </w:rPr>
        <w:t xml:space="preserve">Alarms to be displayed on the LCD </w:t>
      </w:r>
      <w:r w:rsidR="000D2EE7" w:rsidRPr="00DA76C9">
        <w:rPr>
          <w:rFonts w:asciiTheme="minorHAnsi" w:eastAsia="Verdana" w:hAnsiTheme="minorHAnsi" w:cstheme="minorHAnsi"/>
          <w:color w:val="000000"/>
          <w:spacing w:val="-9"/>
        </w:rPr>
        <w:t>d</w:t>
      </w:r>
      <w:r w:rsidRPr="00DA76C9">
        <w:rPr>
          <w:rFonts w:asciiTheme="minorHAnsi" w:eastAsia="Verdana" w:hAnsiTheme="minorHAnsi" w:cstheme="minorHAnsi"/>
          <w:color w:val="000000"/>
          <w:spacing w:val="-9"/>
        </w:rPr>
        <w:t>isplay.</w:t>
      </w:r>
      <w:r w:rsidR="00DA76C9" w:rsidRPr="00DA76C9">
        <w:rPr>
          <w:rFonts w:asciiTheme="minorHAnsi" w:eastAsia="Verdana" w:hAnsiTheme="minorHAnsi" w:cstheme="minorHAnsi"/>
          <w:color w:val="000000"/>
          <w:spacing w:val="-9"/>
        </w:rPr>
        <w:t xml:space="preserve"> </w:t>
      </w:r>
      <w:r w:rsidR="00674989" w:rsidRPr="00DA76C9">
        <w:rPr>
          <w:rFonts w:asciiTheme="minorHAnsi" w:eastAsia="Verdana" w:hAnsiTheme="minorHAnsi" w:cstheme="minorHAnsi"/>
          <w:b/>
          <w:color w:val="000000"/>
          <w:spacing w:val="-9"/>
        </w:rPr>
        <w:br w:type="page"/>
      </w:r>
    </w:p>
    <w:p w14:paraId="58E1CC09" w14:textId="3F583BC3" w:rsidR="00CD649C" w:rsidRPr="0046538A" w:rsidRDefault="005032AB" w:rsidP="000D2EE7">
      <w:pPr>
        <w:tabs>
          <w:tab w:val="left" w:pos="720"/>
        </w:tabs>
        <w:spacing w:line="722" w:lineRule="exact"/>
        <w:ind w:right="5400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9"/>
        </w:rPr>
        <w:lastRenderedPageBreak/>
        <w:t>Hard Wired Control</w:t>
      </w:r>
    </w:p>
    <w:p w14:paraId="695D5EC4" w14:textId="776C159A" w:rsidR="00CD649C" w:rsidRPr="0046538A" w:rsidRDefault="005032AB" w:rsidP="00DA76C9">
      <w:pPr>
        <w:numPr>
          <w:ilvl w:val="0"/>
          <w:numId w:val="1"/>
        </w:numPr>
        <w:tabs>
          <w:tab w:val="clear" w:pos="360"/>
          <w:tab w:val="left" w:pos="426"/>
        </w:tabs>
        <w:spacing w:after="240" w:line="292" w:lineRule="exact"/>
        <w:ind w:left="426" w:right="144" w:hanging="426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To allow remote digital control of the actuator, opto-isolated remote inputs should be included</w:t>
      </w:r>
      <w:r w:rsidR="000D2EE7" w:rsidRPr="0046538A">
        <w:rPr>
          <w:rFonts w:asciiTheme="minorHAnsi" w:eastAsia="Verdana" w:hAnsiTheme="minorHAnsi" w:cstheme="minorHAnsi"/>
          <w:color w:val="000000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</w:rPr>
        <w:t>These should have the following characteristics:</w:t>
      </w:r>
    </w:p>
    <w:p w14:paraId="3E097BD1" w14:textId="730773A5" w:rsidR="00CD649C" w:rsidRPr="0046538A" w:rsidRDefault="005032AB" w:rsidP="00DA76C9">
      <w:pPr>
        <w:pStyle w:val="ListParagraph"/>
        <w:tabs>
          <w:tab w:val="left" w:pos="426"/>
          <w:tab w:val="left" w:pos="2160"/>
        </w:tabs>
        <w:spacing w:line="292" w:lineRule="exact"/>
        <w:ind w:left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Open, Close, Maintain, ESD and Partial Stroke:</w:t>
      </w:r>
    </w:p>
    <w:p w14:paraId="0CDFC903" w14:textId="77777777" w:rsidR="00CD649C" w:rsidRPr="0046538A" w:rsidRDefault="005032AB" w:rsidP="007039C9">
      <w:pPr>
        <w:numPr>
          <w:ilvl w:val="0"/>
          <w:numId w:val="1"/>
        </w:numPr>
        <w:tabs>
          <w:tab w:val="clear" w:pos="360"/>
          <w:tab w:val="left" w:pos="426"/>
        </w:tabs>
        <w:spacing w:before="55" w:line="248" w:lineRule="exact"/>
        <w:ind w:left="2410" w:hanging="1417"/>
        <w:textAlignment w:val="baseline"/>
        <w:rPr>
          <w:rFonts w:asciiTheme="minorHAnsi" w:eastAsia="Verdana" w:hAnsiTheme="minorHAnsi" w:cstheme="minorHAnsi"/>
          <w:color w:val="000000"/>
          <w:spacing w:val="-10"/>
        </w:rPr>
      </w:pPr>
      <w:r w:rsidRPr="0046538A">
        <w:rPr>
          <w:rFonts w:asciiTheme="minorHAnsi" w:eastAsia="Verdana" w:hAnsiTheme="minorHAnsi" w:cstheme="minorHAnsi"/>
          <w:color w:val="000000"/>
          <w:spacing w:val="-10"/>
        </w:rPr>
        <w:t>20 to 60V DC, 5mA, minimum duration 300ms</w:t>
      </w:r>
    </w:p>
    <w:p w14:paraId="002F2188" w14:textId="77777777" w:rsidR="00CD649C" w:rsidRPr="0046538A" w:rsidRDefault="005032AB" w:rsidP="007039C9">
      <w:pPr>
        <w:numPr>
          <w:ilvl w:val="0"/>
          <w:numId w:val="1"/>
        </w:numPr>
        <w:tabs>
          <w:tab w:val="clear" w:pos="360"/>
          <w:tab w:val="left" w:pos="426"/>
        </w:tabs>
        <w:spacing w:before="55" w:line="248" w:lineRule="exact"/>
        <w:ind w:left="2410" w:hanging="1417"/>
        <w:textAlignment w:val="baseline"/>
        <w:rPr>
          <w:rFonts w:asciiTheme="minorHAnsi" w:eastAsia="Verdana" w:hAnsiTheme="minorHAnsi" w:cstheme="minorHAnsi"/>
          <w:color w:val="000000"/>
          <w:spacing w:val="-10"/>
        </w:rPr>
      </w:pPr>
      <w:r w:rsidRPr="0046538A">
        <w:rPr>
          <w:rFonts w:asciiTheme="minorHAnsi" w:eastAsia="Verdana" w:hAnsiTheme="minorHAnsi" w:cstheme="minorHAnsi"/>
          <w:color w:val="000000"/>
          <w:spacing w:val="-10"/>
        </w:rPr>
        <w:t>60 to 120VAC, 5mA, minimum duration 300ms</w:t>
      </w:r>
    </w:p>
    <w:p w14:paraId="2B25FCAE" w14:textId="4E532B21" w:rsidR="00CD649C" w:rsidRPr="0046538A" w:rsidRDefault="005032AB" w:rsidP="007039C9">
      <w:pPr>
        <w:numPr>
          <w:ilvl w:val="0"/>
          <w:numId w:val="1"/>
        </w:numPr>
        <w:tabs>
          <w:tab w:val="clear" w:pos="360"/>
          <w:tab w:val="left" w:pos="426"/>
        </w:tabs>
        <w:spacing w:before="55" w:line="248" w:lineRule="exact"/>
        <w:ind w:left="1418" w:hanging="425"/>
        <w:textAlignment w:val="baseline"/>
        <w:rPr>
          <w:rFonts w:asciiTheme="minorHAnsi" w:eastAsia="Verdana" w:hAnsiTheme="minorHAnsi" w:cstheme="minorHAnsi"/>
          <w:color w:val="000000"/>
          <w:spacing w:val="-10"/>
        </w:rPr>
      </w:pPr>
      <w:r w:rsidRPr="0046538A">
        <w:rPr>
          <w:rFonts w:asciiTheme="minorHAnsi" w:eastAsia="Verdana" w:hAnsiTheme="minorHAnsi" w:cstheme="minorHAnsi"/>
          <w:color w:val="000000"/>
          <w:spacing w:val="-10"/>
        </w:rPr>
        <w:t>An ESD signal will indicate a healthy system</w:t>
      </w:r>
      <w:r w:rsidR="007039C9" w:rsidRPr="0046538A">
        <w:rPr>
          <w:rFonts w:asciiTheme="minorHAnsi" w:eastAsia="Verdana" w:hAnsiTheme="minorHAnsi" w:cstheme="minorHAnsi"/>
          <w:color w:val="000000"/>
          <w:spacing w:val="-10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10"/>
        </w:rPr>
        <w:t>Loss of ESD signal will represent a fail-safe condition.</w:t>
      </w:r>
    </w:p>
    <w:p w14:paraId="6B5B615F" w14:textId="197546A9" w:rsidR="00CD649C" w:rsidRPr="0046538A" w:rsidRDefault="005032AB" w:rsidP="007039C9">
      <w:pPr>
        <w:numPr>
          <w:ilvl w:val="0"/>
          <w:numId w:val="1"/>
        </w:numPr>
        <w:tabs>
          <w:tab w:val="clear" w:pos="360"/>
          <w:tab w:val="left" w:pos="426"/>
        </w:tabs>
        <w:spacing w:before="310" w:line="292" w:lineRule="exact"/>
        <w:ind w:left="426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In 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>h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ardwired 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>r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emote mode, the actuator will be controlled via the switched remote input signals</w:t>
      </w:r>
      <w:proofErr w:type="gramStart"/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</w:t>
      </w:r>
      <w:proofErr w:type="gramEnd"/>
      <w:r w:rsidRPr="0046538A">
        <w:rPr>
          <w:rFonts w:asciiTheme="minorHAnsi" w:eastAsia="Verdana" w:hAnsiTheme="minorHAnsi" w:cstheme="minorHAnsi"/>
          <w:color w:val="000000"/>
          <w:spacing w:val="-9"/>
        </w:rPr>
        <w:t>These can command the actuator to open or close by controlling three signals: ROPEN, RCLOSE and RMAIN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The actuator will then continue to move in the commanded direction until a limit is reached or the opposite direction of travel is selected</w:t>
      </w:r>
    </w:p>
    <w:p w14:paraId="1B157F6C" w14:textId="77514216" w:rsidR="00CD649C" w:rsidRPr="0046538A" w:rsidRDefault="005032AB" w:rsidP="00DA76C9">
      <w:pPr>
        <w:numPr>
          <w:ilvl w:val="0"/>
          <w:numId w:val="2"/>
        </w:numPr>
        <w:tabs>
          <w:tab w:val="clear" w:pos="288"/>
          <w:tab w:val="left" w:pos="0"/>
        </w:tabs>
        <w:spacing w:before="240" w:line="292" w:lineRule="exact"/>
        <w:ind w:left="426" w:right="144" w:hanging="426"/>
        <w:textAlignment w:val="baseline"/>
        <w:rPr>
          <w:rFonts w:asciiTheme="minorHAnsi" w:eastAsia="Verdana" w:hAnsiTheme="minorHAnsi" w:cstheme="minorHAnsi"/>
          <w:color w:val="000000"/>
          <w:spacing w:val="-8"/>
        </w:rPr>
      </w:pPr>
      <w:r w:rsidRPr="0046538A">
        <w:rPr>
          <w:rFonts w:asciiTheme="minorHAnsi" w:eastAsia="Verdana" w:hAnsiTheme="minorHAnsi" w:cstheme="minorHAnsi"/>
          <w:color w:val="000000"/>
          <w:spacing w:val="-8"/>
        </w:rPr>
        <w:t xml:space="preserve">On </w:t>
      </w:r>
      <w:r w:rsidR="007039C9" w:rsidRPr="0046538A">
        <w:rPr>
          <w:rFonts w:asciiTheme="minorHAnsi" w:eastAsia="Verdana" w:hAnsiTheme="minorHAnsi" w:cstheme="minorHAnsi"/>
          <w:color w:val="000000"/>
          <w:spacing w:val="-8"/>
        </w:rPr>
        <w:t>c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ritical safety shutdown applications dual ESD solenoids will be used to provide redundancy and will be hardware configured connecting the ESD input direct to the solenoids through hardware components only.</w:t>
      </w:r>
    </w:p>
    <w:p w14:paraId="22C622DC" w14:textId="77777777" w:rsidR="00CD649C" w:rsidRPr="0046538A" w:rsidRDefault="005032AB" w:rsidP="003E5A1A">
      <w:pPr>
        <w:numPr>
          <w:ilvl w:val="0"/>
          <w:numId w:val="2"/>
        </w:numPr>
        <w:tabs>
          <w:tab w:val="clear" w:pos="288"/>
          <w:tab w:val="left" w:pos="0"/>
        </w:tabs>
        <w:spacing w:before="292" w:line="292" w:lineRule="exact"/>
        <w:ind w:left="426" w:hanging="426"/>
        <w:textAlignment w:val="baseline"/>
        <w:rPr>
          <w:rFonts w:asciiTheme="minorHAnsi" w:eastAsia="Verdana" w:hAnsiTheme="minorHAnsi" w:cstheme="minorHAnsi"/>
          <w:color w:val="000000"/>
          <w:spacing w:val="-10"/>
        </w:rPr>
      </w:pPr>
      <w:r w:rsidRPr="0046538A">
        <w:rPr>
          <w:rFonts w:asciiTheme="minorHAnsi" w:eastAsia="Verdana" w:hAnsiTheme="minorHAnsi" w:cstheme="minorHAnsi"/>
          <w:color w:val="000000"/>
          <w:spacing w:val="-10"/>
        </w:rPr>
        <w:t>ESD input will have an independent circuit and will take priority over all other control commands</w:t>
      </w:r>
      <w:proofErr w:type="gramStart"/>
      <w:r w:rsidRPr="0046538A">
        <w:rPr>
          <w:rFonts w:asciiTheme="minorHAnsi" w:eastAsia="Verdana" w:hAnsiTheme="minorHAnsi" w:cstheme="minorHAnsi"/>
          <w:color w:val="000000"/>
          <w:spacing w:val="-10"/>
        </w:rPr>
        <w:t xml:space="preserve">. </w:t>
      </w:r>
      <w:proofErr w:type="gramEnd"/>
      <w:r w:rsidRPr="0046538A">
        <w:rPr>
          <w:rFonts w:asciiTheme="minorHAnsi" w:eastAsia="Verdana" w:hAnsiTheme="minorHAnsi" w:cstheme="minorHAnsi"/>
          <w:color w:val="000000"/>
          <w:spacing w:val="-10"/>
        </w:rPr>
        <w:t xml:space="preserve">Microprocessors will </w:t>
      </w:r>
      <w:r w:rsidRPr="0046538A">
        <w:rPr>
          <w:rFonts w:asciiTheme="minorHAnsi" w:eastAsia="Verdana" w:hAnsiTheme="minorHAnsi" w:cstheme="minorHAnsi"/>
          <w:b/>
          <w:color w:val="000000"/>
          <w:spacing w:val="-10"/>
        </w:rPr>
        <w:t xml:space="preserve">not </w:t>
      </w:r>
      <w:r w:rsidRPr="0046538A">
        <w:rPr>
          <w:rFonts w:asciiTheme="minorHAnsi" w:eastAsia="Verdana" w:hAnsiTheme="minorHAnsi" w:cstheme="minorHAnsi"/>
          <w:color w:val="000000"/>
          <w:spacing w:val="-10"/>
        </w:rPr>
        <w:t>be used to control the ESD solenoids but can monitor the status of the ESD circuit.</w:t>
      </w:r>
    </w:p>
    <w:p w14:paraId="2634167C" w14:textId="44842CB5" w:rsidR="00CD649C" w:rsidRPr="0046538A" w:rsidRDefault="005032AB">
      <w:pPr>
        <w:spacing w:before="342" w:line="249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7"/>
        </w:rPr>
        <w:t xml:space="preserve">Optional ESD Manual </w:t>
      </w:r>
      <w:r w:rsidR="007039C9" w:rsidRPr="0046538A">
        <w:rPr>
          <w:rFonts w:asciiTheme="minorHAnsi" w:eastAsia="Verdana" w:hAnsiTheme="minorHAnsi" w:cstheme="minorHAnsi"/>
          <w:b/>
          <w:color w:val="000000"/>
          <w:spacing w:val="-7"/>
        </w:rPr>
        <w:t>R</w:t>
      </w:r>
      <w:r w:rsidRPr="0046538A">
        <w:rPr>
          <w:rFonts w:asciiTheme="minorHAnsi" w:eastAsia="Verdana" w:hAnsiTheme="minorHAnsi" w:cstheme="minorHAnsi"/>
          <w:b/>
          <w:color w:val="000000"/>
          <w:spacing w:val="-7"/>
        </w:rPr>
        <w:t>eset</w:t>
      </w:r>
      <w:r w:rsidRPr="0046538A">
        <w:rPr>
          <w:rFonts w:asciiTheme="minorHAnsi" w:eastAsia="Verdana" w:hAnsiTheme="minorHAnsi" w:cstheme="minorHAnsi"/>
          <w:color w:val="000000"/>
          <w:spacing w:val="-7"/>
        </w:rPr>
        <w:t>:</w:t>
      </w:r>
    </w:p>
    <w:p w14:paraId="374F4E3E" w14:textId="1AFBFC16" w:rsidR="00CD649C" w:rsidRPr="0046538A" w:rsidRDefault="005032AB" w:rsidP="00674989">
      <w:pPr>
        <w:spacing w:line="292" w:lineRule="exact"/>
        <w:ind w:right="72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After an emergency shutdown the actuator will return to the 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>pre-determined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 safe position and will be ready to operate on the next command when the ESD signal is reinstated.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 xml:space="preserve">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 An optional ESD manual reset can be enabled to restrict the actuator from operating until locally reset at the actuator or through an externally mounted switch.</w:t>
      </w:r>
    </w:p>
    <w:p w14:paraId="78796707" w14:textId="77777777" w:rsidR="00CD649C" w:rsidRPr="0046538A" w:rsidRDefault="005032AB">
      <w:pPr>
        <w:spacing w:before="341" w:line="242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9"/>
        </w:rPr>
        <w:t>Partial Stroking:</w:t>
      </w:r>
    </w:p>
    <w:p w14:paraId="647274D2" w14:textId="77777777" w:rsidR="00CD649C" w:rsidRPr="0046538A" w:rsidRDefault="005032AB" w:rsidP="00674989">
      <w:pPr>
        <w:spacing w:line="249" w:lineRule="exact"/>
        <w:ind w:right="108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Partial stroking allows the actuated valve to be functionally tested without affecting the process.</w:t>
      </w:r>
    </w:p>
    <w:p w14:paraId="15F8911B" w14:textId="76E41133" w:rsidR="00CD649C" w:rsidRPr="0046538A" w:rsidRDefault="005032AB" w:rsidP="007039C9">
      <w:pPr>
        <w:spacing w:before="1" w:line="292" w:lineRule="exact"/>
        <w:ind w:right="57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Confirms availability and minimise plant shutdowns for maintenance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A test is to be initiated remotely or locally through a 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>non-intrusive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 setting tool</w:t>
      </w:r>
    </w:p>
    <w:p w14:paraId="7BE37319" w14:textId="02198F9C" w:rsidR="00CD649C" w:rsidRPr="0046538A" w:rsidRDefault="005032AB" w:rsidP="007039C9">
      <w:pPr>
        <w:spacing w:before="3" w:line="292" w:lineRule="exact"/>
        <w:ind w:right="144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The partial stroke test will be based on moving the actuator to a 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>pre-set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 position; the travel time will be logged and compared to the original time recorded at the commissioning stage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A pass or fail will 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>b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e </w:t>
      </w:r>
      <w:r w:rsidR="007039C9" w:rsidRPr="0046538A">
        <w:rPr>
          <w:rFonts w:asciiTheme="minorHAnsi" w:eastAsia="Verdana" w:hAnsiTheme="minorHAnsi" w:cstheme="minorHAnsi"/>
          <w:color w:val="000000"/>
          <w:spacing w:val="-9"/>
        </w:rPr>
        <w:t>displayed,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 and the alarm will be activated.</w:t>
      </w:r>
    </w:p>
    <w:p w14:paraId="5FC3926C" w14:textId="4192771E" w:rsidR="00CD649C" w:rsidRPr="0046538A" w:rsidRDefault="005032AB" w:rsidP="007039C9">
      <w:pPr>
        <w:numPr>
          <w:ilvl w:val="0"/>
          <w:numId w:val="3"/>
        </w:numPr>
        <w:spacing w:before="297" w:line="292" w:lineRule="exact"/>
        <w:ind w:left="426" w:hanging="432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 xml:space="preserve">The partial stroking settings should be user </w:t>
      </w:r>
      <w:r w:rsidR="007039C9" w:rsidRPr="0046538A">
        <w:rPr>
          <w:rFonts w:asciiTheme="minorHAnsi" w:eastAsia="Verdana" w:hAnsiTheme="minorHAnsi" w:cstheme="minorHAnsi"/>
          <w:color w:val="000000"/>
        </w:rPr>
        <w:t>definable,</w:t>
      </w:r>
      <w:r w:rsidRPr="0046538A">
        <w:rPr>
          <w:rFonts w:asciiTheme="minorHAnsi" w:eastAsia="Verdana" w:hAnsiTheme="minorHAnsi" w:cstheme="minorHAnsi"/>
          <w:color w:val="000000"/>
        </w:rPr>
        <w:t xml:space="preserve"> and the setting should be adjustable through the non-intrusive setting tool.</w:t>
      </w:r>
    </w:p>
    <w:p w14:paraId="6CD51B50" w14:textId="77777777" w:rsidR="00CD649C" w:rsidRPr="0046538A" w:rsidRDefault="005032AB" w:rsidP="007039C9">
      <w:pPr>
        <w:numPr>
          <w:ilvl w:val="0"/>
          <w:numId w:val="3"/>
        </w:numPr>
        <w:spacing w:before="295" w:line="292" w:lineRule="exact"/>
        <w:ind w:left="426" w:hanging="432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Actuators with dual redundant ESD solenoids will undertake the two independent tests to prove each solenoid circuit is functioning correctly.</w:t>
      </w:r>
    </w:p>
    <w:p w14:paraId="4685C359" w14:textId="77777777" w:rsidR="00CD649C" w:rsidRPr="0046538A" w:rsidRDefault="005032AB" w:rsidP="007039C9">
      <w:pPr>
        <w:numPr>
          <w:ilvl w:val="0"/>
          <w:numId w:val="3"/>
        </w:numPr>
        <w:spacing w:before="294" w:line="292" w:lineRule="exact"/>
        <w:ind w:left="426" w:right="576" w:hanging="432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During a partial stroke, any other control signals should take precedence so that the partial stroking function does not interfere with normal operation.</w:t>
      </w:r>
    </w:p>
    <w:p w14:paraId="04EF2155" w14:textId="77777777" w:rsidR="00674989" w:rsidRDefault="00674989">
      <w:pPr>
        <w:rPr>
          <w:rFonts w:asciiTheme="minorHAnsi" w:eastAsia="Verdana" w:hAnsiTheme="minorHAnsi" w:cstheme="minorHAnsi"/>
          <w:b/>
          <w:color w:val="00262C"/>
          <w:spacing w:val="-10"/>
        </w:rPr>
      </w:pPr>
      <w:r>
        <w:rPr>
          <w:rFonts w:asciiTheme="minorHAnsi" w:eastAsia="Verdana" w:hAnsiTheme="minorHAnsi" w:cstheme="minorHAnsi"/>
          <w:b/>
          <w:color w:val="00262C"/>
          <w:spacing w:val="-10"/>
        </w:rPr>
        <w:br w:type="page"/>
      </w:r>
    </w:p>
    <w:p w14:paraId="14A40DC5" w14:textId="1B3615CD" w:rsidR="00CD649C" w:rsidRPr="0046538A" w:rsidRDefault="005032AB" w:rsidP="007039C9">
      <w:pPr>
        <w:spacing w:before="339" w:line="247" w:lineRule="exact"/>
        <w:textAlignment w:val="baseline"/>
        <w:rPr>
          <w:rFonts w:asciiTheme="minorHAnsi" w:eastAsia="Verdana" w:hAnsiTheme="minorHAnsi" w:cstheme="minorHAnsi"/>
          <w:b/>
          <w:color w:val="00262C"/>
          <w:spacing w:val="-10"/>
        </w:rPr>
      </w:pPr>
      <w:r w:rsidRPr="0046538A">
        <w:rPr>
          <w:rFonts w:asciiTheme="minorHAnsi" w:eastAsia="Verdana" w:hAnsiTheme="minorHAnsi" w:cstheme="minorHAnsi"/>
          <w:b/>
          <w:color w:val="00262C"/>
          <w:spacing w:val="-10"/>
        </w:rPr>
        <w:lastRenderedPageBreak/>
        <w:t>Data logger:</w:t>
      </w:r>
    </w:p>
    <w:p w14:paraId="785C9837" w14:textId="64DE74C5" w:rsidR="007039C9" w:rsidRPr="0046538A" w:rsidRDefault="005032AB" w:rsidP="00674989">
      <w:pPr>
        <w:spacing w:after="240" w:line="292" w:lineRule="exact"/>
        <w:textAlignment w:val="baseline"/>
        <w:rPr>
          <w:rFonts w:asciiTheme="minorHAnsi" w:eastAsia="Verdana" w:hAnsiTheme="minorHAnsi" w:cstheme="minorHAnsi"/>
          <w:b/>
          <w:color w:val="00262C"/>
          <w:spacing w:val="-9"/>
        </w:rPr>
      </w:pPr>
      <w:r w:rsidRPr="0046538A">
        <w:rPr>
          <w:rFonts w:asciiTheme="minorHAnsi" w:eastAsia="Verdana" w:hAnsiTheme="minorHAnsi" w:cstheme="minorHAnsi"/>
          <w:color w:val="00262C"/>
          <w:spacing w:val="-9"/>
        </w:rPr>
        <w:t>A data logger internal to the actuator will record configurations and settings</w:t>
      </w:r>
      <w:r w:rsidR="007039C9" w:rsidRPr="0046538A">
        <w:rPr>
          <w:rFonts w:asciiTheme="minorHAnsi" w:eastAsia="Verdana" w:hAnsiTheme="minorHAnsi" w:cstheme="minorHAnsi"/>
          <w:color w:val="00262C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262C"/>
          <w:spacing w:val="-9"/>
        </w:rPr>
        <w:t>With the last 1024 events with 32 bits of status for each event, along with analogue traces for demand, position and pressure.</w:t>
      </w:r>
    </w:p>
    <w:p w14:paraId="41F210CD" w14:textId="0567C0D0" w:rsidR="00CD649C" w:rsidRPr="0046538A" w:rsidRDefault="005032AB" w:rsidP="00674989">
      <w:pPr>
        <w:spacing w:line="318" w:lineRule="exact"/>
        <w:textAlignment w:val="baseline"/>
        <w:rPr>
          <w:rFonts w:asciiTheme="minorHAnsi" w:eastAsia="Verdana" w:hAnsiTheme="minorHAnsi" w:cstheme="minorHAnsi"/>
          <w:b/>
          <w:color w:val="00262C"/>
          <w:spacing w:val="-9"/>
        </w:rPr>
      </w:pPr>
      <w:r w:rsidRPr="0046538A">
        <w:rPr>
          <w:rFonts w:asciiTheme="minorHAnsi" w:eastAsia="Verdana" w:hAnsiTheme="minorHAnsi" w:cstheme="minorHAnsi"/>
          <w:b/>
          <w:color w:val="00262C"/>
          <w:spacing w:val="-9"/>
        </w:rPr>
        <w:t xml:space="preserve">Infrared / Bluetooth Setting Tool </w:t>
      </w:r>
      <w:r w:rsidRPr="0046538A">
        <w:rPr>
          <w:rFonts w:asciiTheme="minorHAnsi" w:eastAsia="Calibri" w:hAnsiTheme="minorHAnsi" w:cstheme="minorHAnsi"/>
          <w:b/>
          <w:color w:val="00262C"/>
          <w:spacing w:val="-9"/>
        </w:rPr>
        <w:t>:</w:t>
      </w:r>
    </w:p>
    <w:p w14:paraId="589D3D86" w14:textId="234E1426" w:rsidR="007039C9" w:rsidRPr="0046538A" w:rsidRDefault="005032AB" w:rsidP="00674989">
      <w:pPr>
        <w:spacing w:line="249" w:lineRule="exact"/>
        <w:textAlignment w:val="baseline"/>
        <w:rPr>
          <w:rFonts w:asciiTheme="minorHAnsi" w:eastAsia="Verdana" w:hAnsiTheme="minorHAnsi" w:cstheme="minorHAnsi"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color w:val="000000"/>
          <w:spacing w:val="-7"/>
        </w:rPr>
        <w:t xml:space="preserve">An intrinsically safe </w:t>
      </w:r>
      <w:r w:rsidR="007039C9" w:rsidRPr="0046538A">
        <w:rPr>
          <w:rFonts w:asciiTheme="minorHAnsi" w:eastAsia="Verdana" w:hAnsiTheme="minorHAnsi" w:cstheme="minorHAnsi"/>
          <w:color w:val="000000"/>
          <w:spacing w:val="-7"/>
        </w:rPr>
        <w:t>non-intrusive</w:t>
      </w:r>
      <w:r w:rsidRPr="0046538A">
        <w:rPr>
          <w:rFonts w:asciiTheme="minorHAnsi" w:eastAsia="Verdana" w:hAnsiTheme="minorHAnsi" w:cstheme="minorHAnsi"/>
          <w:color w:val="000000"/>
          <w:spacing w:val="-7"/>
        </w:rPr>
        <w:t xml:space="preserve"> infrared / Bluetooth setting tool will be provided to allow for:</w:t>
      </w:r>
    </w:p>
    <w:p w14:paraId="1F9FA09F" w14:textId="77777777" w:rsidR="00CD649C" w:rsidRPr="0046538A" w:rsidRDefault="005032AB" w:rsidP="00F9113A">
      <w:pPr>
        <w:numPr>
          <w:ilvl w:val="0"/>
          <w:numId w:val="3"/>
        </w:numPr>
        <w:spacing w:line="292" w:lineRule="exact"/>
        <w:ind w:left="426" w:right="72" w:hanging="432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The operator to view the settings , alarms and help screens using the infrared part of the setting tool</w:t>
      </w:r>
    </w:p>
    <w:p w14:paraId="49E1A836" w14:textId="77777777" w:rsidR="00CD649C" w:rsidRPr="0046538A" w:rsidRDefault="005032AB" w:rsidP="00F9113A">
      <w:pPr>
        <w:numPr>
          <w:ilvl w:val="0"/>
          <w:numId w:val="3"/>
        </w:numPr>
        <w:spacing w:before="1" w:line="292" w:lineRule="exact"/>
        <w:ind w:left="426" w:right="432" w:hanging="432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View and change the configurations, settings and to interrogate the actuator via a password protected menu using the infrared setting tool</w:t>
      </w:r>
    </w:p>
    <w:p w14:paraId="70FEFF26" w14:textId="575F68DF" w:rsidR="00CD649C" w:rsidRPr="0046538A" w:rsidRDefault="005032AB" w:rsidP="00F9113A">
      <w:pPr>
        <w:numPr>
          <w:ilvl w:val="0"/>
          <w:numId w:val="3"/>
        </w:numPr>
        <w:spacing w:before="4" w:line="292" w:lineRule="exact"/>
        <w:ind w:left="426" w:right="72" w:hanging="432"/>
        <w:textAlignment w:val="baseline"/>
        <w:rPr>
          <w:rFonts w:asciiTheme="minorHAnsi" w:eastAsia="Verdana" w:hAnsiTheme="minorHAnsi" w:cstheme="minorHAnsi"/>
          <w:color w:val="000000"/>
          <w:spacing w:val="-11"/>
        </w:rPr>
      </w:pPr>
      <w:r w:rsidRPr="0046538A">
        <w:rPr>
          <w:rFonts w:asciiTheme="minorHAnsi" w:eastAsia="Verdana" w:hAnsiTheme="minorHAnsi" w:cstheme="minorHAnsi"/>
          <w:color w:val="000000"/>
          <w:spacing w:val="-11"/>
        </w:rPr>
        <w:t>Downloading or uploading of data from the actuators using the blue tooth setting tool</w:t>
      </w:r>
      <w:r w:rsidR="007039C9" w:rsidRPr="0046538A">
        <w:rPr>
          <w:rFonts w:asciiTheme="minorHAnsi" w:eastAsia="Verdana" w:hAnsiTheme="minorHAnsi" w:cstheme="minorHAnsi"/>
          <w:color w:val="000000"/>
          <w:spacing w:val="-11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11"/>
        </w:rPr>
        <w:t>The blue tooth is to operate within a range of 10 met</w:t>
      </w:r>
      <w:r w:rsidR="003E7472" w:rsidRPr="0046538A">
        <w:rPr>
          <w:rFonts w:asciiTheme="minorHAnsi" w:eastAsia="Verdana" w:hAnsiTheme="minorHAnsi" w:cstheme="minorHAnsi"/>
          <w:color w:val="000000"/>
          <w:spacing w:val="-11"/>
        </w:rPr>
        <w:t>re</w:t>
      </w:r>
      <w:r w:rsidRPr="0046538A">
        <w:rPr>
          <w:rFonts w:asciiTheme="minorHAnsi" w:eastAsia="Verdana" w:hAnsiTheme="minorHAnsi" w:cstheme="minorHAnsi"/>
          <w:color w:val="000000"/>
          <w:spacing w:val="-11"/>
        </w:rPr>
        <w:t>s of the actuator and will transfer the data for a number of actuators to a Bluetooth enabled PC running InSight II software.</w:t>
      </w:r>
    </w:p>
    <w:p w14:paraId="018F455A" w14:textId="77777777" w:rsidR="00CD649C" w:rsidRPr="0046538A" w:rsidRDefault="005032AB" w:rsidP="007039C9">
      <w:pPr>
        <w:spacing w:before="342" w:line="244" w:lineRule="exact"/>
        <w:textAlignment w:val="baseline"/>
        <w:rPr>
          <w:rFonts w:asciiTheme="minorHAnsi" w:eastAsia="Verdana" w:hAnsiTheme="minorHAnsi" w:cstheme="minorHAnsi"/>
          <w:b/>
          <w:color w:val="00262C"/>
          <w:spacing w:val="-10"/>
        </w:rPr>
      </w:pPr>
      <w:r w:rsidRPr="0046538A">
        <w:rPr>
          <w:rFonts w:asciiTheme="minorHAnsi" w:eastAsia="Verdana" w:hAnsiTheme="minorHAnsi" w:cstheme="minorHAnsi"/>
          <w:b/>
          <w:color w:val="00262C"/>
          <w:spacing w:val="-10"/>
        </w:rPr>
        <w:t>PC Software:</w:t>
      </w:r>
    </w:p>
    <w:p w14:paraId="70643A93" w14:textId="414306CF" w:rsidR="00CD649C" w:rsidRPr="0046538A" w:rsidRDefault="005032AB" w:rsidP="00674989">
      <w:pPr>
        <w:spacing w:after="240" w:line="292" w:lineRule="exact"/>
        <w:ind w:right="432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Software is to be provided to allow the actuator files to be uploaded on to a PC with Insight II software for review of the settings and analysis of events and trends.</w:t>
      </w:r>
    </w:p>
    <w:p w14:paraId="5028120A" w14:textId="77777777" w:rsidR="00CD649C" w:rsidRPr="0046538A" w:rsidRDefault="005032AB">
      <w:pPr>
        <w:spacing w:before="21" w:line="247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7"/>
        </w:rPr>
        <w:t>Fieldbus Compatibility:</w:t>
      </w:r>
    </w:p>
    <w:p w14:paraId="2C48D995" w14:textId="77777777" w:rsidR="00CD649C" w:rsidRPr="0046538A" w:rsidRDefault="005032AB" w:rsidP="00674989">
      <w:pPr>
        <w:spacing w:line="248" w:lineRule="exact"/>
        <w:textAlignment w:val="baseline"/>
        <w:rPr>
          <w:rFonts w:asciiTheme="minorHAnsi" w:eastAsia="Verdana" w:hAnsiTheme="minorHAnsi" w:cstheme="minorHAnsi"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color w:val="000000"/>
          <w:spacing w:val="-7"/>
        </w:rPr>
        <w:t>The electronic system must be capable of interfacing with any of the following optional field bus</w:t>
      </w:r>
    </w:p>
    <w:p w14:paraId="01CFFBB4" w14:textId="77777777" w:rsidR="00CD649C" w:rsidRPr="0046538A" w:rsidRDefault="005032AB" w:rsidP="003E7472">
      <w:pPr>
        <w:spacing w:before="16" w:line="248" w:lineRule="exact"/>
        <w:textAlignment w:val="baseline"/>
        <w:rPr>
          <w:rFonts w:asciiTheme="minorHAnsi" w:eastAsia="Verdana" w:hAnsiTheme="minorHAnsi" w:cstheme="minorHAnsi"/>
          <w:color w:val="000000"/>
          <w:spacing w:val="-12"/>
        </w:rPr>
      </w:pPr>
      <w:r w:rsidRPr="0046538A">
        <w:rPr>
          <w:rFonts w:asciiTheme="minorHAnsi" w:eastAsia="Verdana" w:hAnsiTheme="minorHAnsi" w:cstheme="minorHAnsi"/>
          <w:color w:val="000000"/>
          <w:spacing w:val="-12"/>
        </w:rPr>
        <w:t>systems</w:t>
      </w:r>
    </w:p>
    <w:p w14:paraId="22F7E250" w14:textId="77777777" w:rsidR="00CD649C" w:rsidRPr="0046538A" w:rsidRDefault="005032AB" w:rsidP="003E7472">
      <w:pPr>
        <w:spacing w:before="16" w:line="248" w:lineRule="exact"/>
        <w:ind w:left="993"/>
        <w:textAlignment w:val="baseline"/>
        <w:rPr>
          <w:rFonts w:asciiTheme="minorHAnsi" w:eastAsia="Verdana" w:hAnsiTheme="minorHAnsi" w:cstheme="minorHAnsi"/>
          <w:color w:val="000000"/>
          <w:spacing w:val="-13"/>
        </w:rPr>
      </w:pPr>
      <w:proofErr w:type="spellStart"/>
      <w:r w:rsidRPr="0046538A">
        <w:rPr>
          <w:rFonts w:asciiTheme="minorHAnsi" w:eastAsia="Verdana" w:hAnsiTheme="minorHAnsi" w:cstheme="minorHAnsi"/>
          <w:color w:val="000000"/>
          <w:spacing w:val="-13"/>
        </w:rPr>
        <w:t>Pakscan</w:t>
      </w:r>
      <w:proofErr w:type="spellEnd"/>
      <w:r w:rsidRPr="0046538A">
        <w:rPr>
          <w:rFonts w:asciiTheme="minorHAnsi" w:eastAsia="Verdana" w:hAnsiTheme="minorHAnsi" w:cstheme="minorHAnsi"/>
          <w:color w:val="000000"/>
          <w:spacing w:val="-13"/>
        </w:rPr>
        <w:t>.</w:t>
      </w:r>
    </w:p>
    <w:p w14:paraId="1AB1DA34" w14:textId="77777777" w:rsidR="00CD649C" w:rsidRPr="0046538A" w:rsidRDefault="005032AB" w:rsidP="003E7472">
      <w:pPr>
        <w:spacing w:before="16" w:line="248" w:lineRule="exact"/>
        <w:ind w:left="993"/>
        <w:textAlignment w:val="baseline"/>
        <w:rPr>
          <w:rFonts w:asciiTheme="minorHAnsi" w:eastAsia="Verdana" w:hAnsiTheme="minorHAnsi" w:cstheme="minorHAnsi"/>
          <w:color w:val="000000"/>
          <w:spacing w:val="-10"/>
        </w:rPr>
      </w:pPr>
      <w:proofErr w:type="spellStart"/>
      <w:r w:rsidRPr="0046538A">
        <w:rPr>
          <w:rFonts w:asciiTheme="minorHAnsi" w:eastAsia="Verdana" w:hAnsiTheme="minorHAnsi" w:cstheme="minorHAnsi"/>
          <w:color w:val="000000"/>
          <w:spacing w:val="-10"/>
        </w:rPr>
        <w:t>Devicenet</w:t>
      </w:r>
      <w:proofErr w:type="spellEnd"/>
      <w:r w:rsidRPr="0046538A">
        <w:rPr>
          <w:rFonts w:asciiTheme="minorHAnsi" w:eastAsia="Verdana" w:hAnsiTheme="minorHAnsi" w:cstheme="minorHAnsi"/>
          <w:color w:val="000000"/>
          <w:spacing w:val="-10"/>
        </w:rPr>
        <w:t>.</w:t>
      </w:r>
    </w:p>
    <w:p w14:paraId="340CBDC8" w14:textId="77777777" w:rsidR="00CD649C" w:rsidRPr="0046538A" w:rsidRDefault="005032AB" w:rsidP="003E7472">
      <w:pPr>
        <w:spacing w:before="16" w:line="248" w:lineRule="exact"/>
        <w:ind w:left="993"/>
        <w:textAlignment w:val="baseline"/>
        <w:rPr>
          <w:rFonts w:asciiTheme="minorHAnsi" w:eastAsia="Verdana" w:hAnsiTheme="minorHAnsi" w:cstheme="minorHAnsi"/>
          <w:color w:val="000000"/>
          <w:spacing w:val="-6"/>
        </w:rPr>
      </w:pPr>
      <w:r w:rsidRPr="0046538A">
        <w:rPr>
          <w:rFonts w:asciiTheme="minorHAnsi" w:eastAsia="Verdana" w:hAnsiTheme="minorHAnsi" w:cstheme="minorHAnsi"/>
          <w:color w:val="000000"/>
          <w:spacing w:val="-6"/>
        </w:rPr>
        <w:t>Modbus.</w:t>
      </w:r>
    </w:p>
    <w:p w14:paraId="67D960AB" w14:textId="77777777" w:rsidR="00CD649C" w:rsidRPr="0046538A" w:rsidRDefault="005032AB" w:rsidP="003E7472">
      <w:pPr>
        <w:spacing w:before="16" w:line="248" w:lineRule="exact"/>
        <w:ind w:left="993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Profibus.</w:t>
      </w:r>
    </w:p>
    <w:p w14:paraId="195E771C" w14:textId="77777777" w:rsidR="00CD649C" w:rsidRPr="0046538A" w:rsidRDefault="005032AB" w:rsidP="003E7472">
      <w:pPr>
        <w:spacing w:before="16" w:line="248" w:lineRule="exact"/>
        <w:ind w:left="993"/>
        <w:textAlignment w:val="baseline"/>
        <w:rPr>
          <w:rFonts w:asciiTheme="minorHAnsi" w:eastAsia="Verdana" w:hAnsiTheme="minorHAnsi" w:cstheme="minorHAnsi"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color w:val="000000"/>
          <w:spacing w:val="-7"/>
        </w:rPr>
        <w:t>Foundation Fieldbus.</w:t>
      </w:r>
    </w:p>
    <w:p w14:paraId="580C31BB" w14:textId="5724BA57" w:rsidR="00CD649C" w:rsidRPr="0046538A" w:rsidRDefault="005032AB" w:rsidP="003E7472">
      <w:pPr>
        <w:spacing w:before="338" w:line="244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9"/>
        </w:rPr>
        <w:t xml:space="preserve">Alarm and Limit </w:t>
      </w:r>
      <w:r w:rsidR="000221BE">
        <w:rPr>
          <w:rFonts w:asciiTheme="minorHAnsi" w:eastAsia="Verdana" w:hAnsiTheme="minorHAnsi" w:cstheme="minorHAnsi"/>
          <w:b/>
          <w:color w:val="000000"/>
          <w:spacing w:val="-9"/>
        </w:rPr>
        <w:t>R</w:t>
      </w:r>
      <w:r w:rsidRPr="0046538A">
        <w:rPr>
          <w:rFonts w:asciiTheme="minorHAnsi" w:eastAsia="Verdana" w:hAnsiTheme="minorHAnsi" w:cstheme="minorHAnsi"/>
          <w:b/>
          <w:color w:val="000000"/>
          <w:spacing w:val="-9"/>
        </w:rPr>
        <w:t>elays:</w:t>
      </w:r>
    </w:p>
    <w:p w14:paraId="66DCB47D" w14:textId="77777777" w:rsidR="00CD649C" w:rsidRPr="0046538A" w:rsidRDefault="005032AB" w:rsidP="00F9113A">
      <w:pPr>
        <w:numPr>
          <w:ilvl w:val="0"/>
          <w:numId w:val="2"/>
        </w:numPr>
        <w:tabs>
          <w:tab w:val="clear" w:pos="288"/>
        </w:tabs>
        <w:spacing w:line="292" w:lineRule="exact"/>
        <w:ind w:left="426" w:right="720" w:hanging="426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The actuator will provide the following volt free normally open or normally closed output contacts rated 5mA to 5A 120/230vac, 30Vdc</w:t>
      </w:r>
    </w:p>
    <w:p w14:paraId="3C050C48" w14:textId="77777777" w:rsidR="00CD649C" w:rsidRPr="0046538A" w:rsidRDefault="005032AB" w:rsidP="00F9113A">
      <w:pPr>
        <w:numPr>
          <w:ilvl w:val="0"/>
          <w:numId w:val="2"/>
        </w:numPr>
        <w:tabs>
          <w:tab w:val="clear" w:pos="288"/>
        </w:tabs>
        <w:spacing w:line="292" w:lineRule="exact"/>
        <w:ind w:left="426" w:right="504" w:hanging="426"/>
        <w:textAlignment w:val="baseline"/>
        <w:rPr>
          <w:rFonts w:asciiTheme="minorHAnsi" w:eastAsia="Verdana" w:hAnsiTheme="minorHAnsi" w:cstheme="minorHAnsi"/>
          <w:color w:val="000000"/>
          <w:spacing w:val="-8"/>
        </w:rPr>
      </w:pPr>
      <w:r w:rsidRPr="0046538A">
        <w:rPr>
          <w:rFonts w:asciiTheme="minorHAnsi" w:eastAsia="Verdana" w:hAnsiTheme="minorHAnsi" w:cstheme="minorHAnsi"/>
          <w:color w:val="000000"/>
          <w:spacing w:val="-8"/>
        </w:rPr>
        <w:t>Alarm Monitor relay will be provided to de-energise on loss of mains power, hardware, local controls, position sensor fault, and EEPROM error.</w:t>
      </w:r>
    </w:p>
    <w:p w14:paraId="28B4FD13" w14:textId="77777777" w:rsidR="00CD649C" w:rsidRPr="0046538A" w:rsidRDefault="005032AB" w:rsidP="00F9113A">
      <w:pPr>
        <w:numPr>
          <w:ilvl w:val="0"/>
          <w:numId w:val="2"/>
        </w:numPr>
        <w:tabs>
          <w:tab w:val="clear" w:pos="288"/>
        </w:tabs>
        <w:spacing w:line="292" w:lineRule="exact"/>
        <w:ind w:left="426" w:right="504" w:hanging="426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Three ( one only on larger units ) output relays are to be provided and can be configured for specific alarms to suit the application.</w:t>
      </w:r>
    </w:p>
    <w:p w14:paraId="425D905A" w14:textId="69B52AB1" w:rsidR="00CD649C" w:rsidRPr="0046538A" w:rsidRDefault="005032AB" w:rsidP="00F9113A">
      <w:pPr>
        <w:spacing w:after="3" w:line="248" w:lineRule="exact"/>
        <w:ind w:left="432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The options are to be as follows:</w:t>
      </w:r>
    </w:p>
    <w:p w14:paraId="6DCFF07D" w14:textId="77777777" w:rsidR="00F9113A" w:rsidRPr="0046538A" w:rsidRDefault="00F9113A" w:rsidP="00F9113A">
      <w:pPr>
        <w:spacing w:after="3" w:line="248" w:lineRule="exact"/>
        <w:ind w:left="432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</w:p>
    <w:tbl>
      <w:tblPr>
        <w:tblW w:w="10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837"/>
        <w:gridCol w:w="3323"/>
      </w:tblGrid>
      <w:tr w:rsidR="00CD649C" w:rsidRPr="0046538A" w14:paraId="410197C8" w14:textId="77777777" w:rsidTr="00F9113A">
        <w:trPr>
          <w:trHeight w:hRule="exact" w:val="2810"/>
        </w:trPr>
        <w:tc>
          <w:tcPr>
            <w:tcW w:w="3182" w:type="dxa"/>
          </w:tcPr>
          <w:p w14:paraId="7C423BAB" w14:textId="77777777" w:rsidR="00CD649C" w:rsidRPr="0046538A" w:rsidRDefault="005032AB" w:rsidP="00F9113A">
            <w:pPr>
              <w:spacing w:line="216" w:lineRule="exact"/>
              <w:ind w:left="142" w:right="168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</w:rPr>
              <w:t>Closed Limit</w:t>
            </w:r>
          </w:p>
          <w:p w14:paraId="13F8177E" w14:textId="77777777" w:rsidR="00CD649C" w:rsidRPr="0046538A" w:rsidRDefault="005032AB" w:rsidP="00F9113A">
            <w:pPr>
              <w:tabs>
                <w:tab w:val="left" w:pos="2977"/>
              </w:tabs>
              <w:spacing w:before="8" w:line="292" w:lineRule="exact"/>
              <w:ind w:left="142" w:right="168"/>
              <w:textAlignment w:val="baseline"/>
              <w:rPr>
                <w:rFonts w:asciiTheme="minorHAnsi" w:eastAsia="Verdana" w:hAnsiTheme="minorHAnsi" w:cstheme="minorHAnsi"/>
                <w:color w:val="000000"/>
                <w:spacing w:val="-12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  <w:spacing w:val="-12"/>
              </w:rPr>
              <w:t>Open Limit Position % Open Motor Running Closing</w:t>
            </w:r>
          </w:p>
          <w:p w14:paraId="2FAA06BB" w14:textId="77777777" w:rsidR="00CD649C" w:rsidRPr="0046538A" w:rsidRDefault="005032AB" w:rsidP="00F9113A">
            <w:pPr>
              <w:spacing w:before="40" w:line="252" w:lineRule="exact"/>
              <w:ind w:left="142" w:right="168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</w:rPr>
              <w:t>Opening</w:t>
            </w:r>
          </w:p>
          <w:p w14:paraId="28D0F220" w14:textId="77777777" w:rsidR="00CD649C" w:rsidRPr="0046538A" w:rsidRDefault="005032AB" w:rsidP="00F9113A">
            <w:pPr>
              <w:spacing w:before="41" w:line="252" w:lineRule="exact"/>
              <w:ind w:left="142" w:right="168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</w:rPr>
              <w:t>Moving</w:t>
            </w:r>
          </w:p>
          <w:p w14:paraId="72E58652" w14:textId="77777777" w:rsidR="00CD649C" w:rsidRPr="0046538A" w:rsidRDefault="005032AB" w:rsidP="00F9113A">
            <w:pPr>
              <w:spacing w:before="3" w:after="268" w:line="292" w:lineRule="exact"/>
              <w:ind w:left="142" w:right="168"/>
              <w:textAlignment w:val="baseline"/>
              <w:rPr>
                <w:rFonts w:asciiTheme="minorHAnsi" w:eastAsia="Verdana" w:hAnsiTheme="minorHAnsi" w:cstheme="minorHAnsi"/>
                <w:color w:val="000000"/>
                <w:spacing w:val="-15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  <w:spacing w:val="-15"/>
              </w:rPr>
              <w:t>Stall (mid-travel) Stall (end of travel) Stall (any position)</w:t>
            </w:r>
          </w:p>
        </w:tc>
        <w:tc>
          <w:tcPr>
            <w:tcW w:w="3837" w:type="dxa"/>
          </w:tcPr>
          <w:p w14:paraId="6A5EE9AE" w14:textId="77777777" w:rsidR="00CD649C" w:rsidRPr="0046538A" w:rsidRDefault="005032AB" w:rsidP="00F9113A">
            <w:pPr>
              <w:spacing w:line="254" w:lineRule="exact"/>
              <w:ind w:left="116"/>
              <w:textAlignment w:val="baseline"/>
              <w:rPr>
                <w:rFonts w:asciiTheme="minorHAnsi" w:eastAsia="Verdana" w:hAnsiTheme="minorHAnsi" w:cstheme="minorHAnsi"/>
                <w:color w:val="000000"/>
                <w:spacing w:val="-14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  <w:spacing w:val="-14"/>
              </w:rPr>
              <w:t>Over pressure (mid-travel)</w:t>
            </w:r>
          </w:p>
          <w:p w14:paraId="563795A5" w14:textId="77777777" w:rsidR="00CD649C" w:rsidRPr="0046538A" w:rsidRDefault="005032AB" w:rsidP="00F9113A">
            <w:pPr>
              <w:spacing w:before="2" w:line="292" w:lineRule="exact"/>
              <w:ind w:left="116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</w:rPr>
              <w:t>Over pressure (end of travel)</w:t>
            </w:r>
          </w:p>
          <w:p w14:paraId="2D74C830" w14:textId="77777777" w:rsidR="00CD649C" w:rsidRPr="0046538A" w:rsidRDefault="005032AB" w:rsidP="00F9113A">
            <w:pPr>
              <w:spacing w:before="5" w:line="292" w:lineRule="exact"/>
              <w:ind w:left="116"/>
              <w:textAlignment w:val="baseline"/>
              <w:rPr>
                <w:rFonts w:asciiTheme="minorHAnsi" w:eastAsia="Verdana" w:hAnsiTheme="minorHAnsi" w:cstheme="minorHAnsi"/>
                <w:color w:val="000000"/>
                <w:spacing w:val="-13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  <w:spacing w:val="-13"/>
              </w:rPr>
              <w:t>Over pressure (any position)</w:t>
            </w:r>
          </w:p>
          <w:p w14:paraId="7430ACD4" w14:textId="77777777" w:rsidR="00CD649C" w:rsidRPr="0046538A" w:rsidRDefault="005032AB" w:rsidP="00F9113A">
            <w:pPr>
              <w:spacing w:line="288" w:lineRule="exact"/>
              <w:ind w:left="116"/>
              <w:textAlignment w:val="baseline"/>
              <w:rPr>
                <w:rFonts w:asciiTheme="minorHAnsi" w:eastAsia="Verdana" w:hAnsiTheme="minorHAnsi" w:cstheme="minorHAnsi"/>
                <w:color w:val="000000"/>
                <w:spacing w:val="-13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  <w:spacing w:val="-13"/>
              </w:rPr>
              <w:t>Stop Selected Local Selected Remote Selected Control Alarm ESD Active</w:t>
            </w:r>
          </w:p>
        </w:tc>
        <w:tc>
          <w:tcPr>
            <w:tcW w:w="3323" w:type="dxa"/>
          </w:tcPr>
          <w:p w14:paraId="0A634797" w14:textId="77777777" w:rsidR="00CD649C" w:rsidRPr="0046538A" w:rsidRDefault="005032AB" w:rsidP="00F9113A">
            <w:pPr>
              <w:spacing w:line="216" w:lineRule="exact"/>
              <w:ind w:left="141" w:right="166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</w:rPr>
              <w:t>Monitor</w:t>
            </w:r>
          </w:p>
          <w:p w14:paraId="1DBE2806" w14:textId="77777777" w:rsidR="00CD649C" w:rsidRPr="0046538A" w:rsidRDefault="005032AB" w:rsidP="00F9113A">
            <w:pPr>
              <w:spacing w:before="45" w:line="248" w:lineRule="exact"/>
              <w:ind w:left="141" w:right="166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</w:rPr>
              <w:t>Fault Alarm</w:t>
            </w:r>
          </w:p>
          <w:p w14:paraId="2312428D" w14:textId="77777777" w:rsidR="00CD649C" w:rsidRPr="0046538A" w:rsidRDefault="005032AB" w:rsidP="00F9113A">
            <w:pPr>
              <w:spacing w:before="3" w:line="292" w:lineRule="exact"/>
              <w:ind w:left="141" w:right="166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</w:rPr>
              <w:t>Temperature % Trip Manual override switch External manual reset switch</w:t>
            </w:r>
          </w:p>
          <w:p w14:paraId="0E8FE2EF" w14:textId="77777777" w:rsidR="00CD649C" w:rsidRPr="0046538A" w:rsidRDefault="005032AB" w:rsidP="00F9113A">
            <w:pPr>
              <w:spacing w:before="4" w:after="272" w:line="292" w:lineRule="exact"/>
              <w:ind w:left="141" w:right="166"/>
              <w:textAlignment w:val="baseline"/>
              <w:rPr>
                <w:rFonts w:asciiTheme="minorHAnsi" w:eastAsia="Verdana" w:hAnsiTheme="minorHAnsi" w:cstheme="minorHAnsi"/>
                <w:color w:val="000000"/>
                <w:spacing w:val="-8"/>
              </w:rPr>
            </w:pPr>
            <w:r w:rsidRPr="0046538A">
              <w:rPr>
                <w:rFonts w:asciiTheme="minorHAnsi" w:eastAsia="Verdana" w:hAnsiTheme="minorHAnsi" w:cstheme="minorHAnsi"/>
                <w:color w:val="000000"/>
                <w:spacing w:val="-8"/>
              </w:rPr>
              <w:t>Acc. pressure switch Motor thermostat switch Partial stroke passed Partial stroke failed</w:t>
            </w:r>
          </w:p>
        </w:tc>
      </w:tr>
    </w:tbl>
    <w:p w14:paraId="7528ACE5" w14:textId="77777777" w:rsidR="00CD649C" w:rsidRPr="0046538A" w:rsidRDefault="00CD649C">
      <w:pPr>
        <w:spacing w:after="376" w:line="20" w:lineRule="exact"/>
        <w:rPr>
          <w:rFonts w:asciiTheme="minorHAnsi" w:hAnsiTheme="minorHAnsi" w:cstheme="minorHAnsi"/>
        </w:rPr>
      </w:pPr>
    </w:p>
    <w:p w14:paraId="5569399D" w14:textId="47F61594" w:rsidR="00674989" w:rsidRPr="0046538A" w:rsidRDefault="00674989">
      <w:pPr>
        <w:rPr>
          <w:rFonts w:asciiTheme="minorHAnsi" w:hAnsiTheme="minorHAnsi" w:cstheme="minorHAnsi"/>
          <w:lang w:val="it-IT"/>
        </w:rPr>
        <w:sectPr w:rsidR="00674989" w:rsidRPr="0046538A">
          <w:headerReference w:type="default" r:id="rId7"/>
          <w:footerReference w:type="default" r:id="rId8"/>
          <w:pgSz w:w="12240" w:h="15840"/>
          <w:pgMar w:top="260" w:right="961" w:bottom="704" w:left="1039" w:header="720" w:footer="720" w:gutter="0"/>
          <w:cols w:space="720"/>
        </w:sectPr>
      </w:pPr>
    </w:p>
    <w:p w14:paraId="6D1F26EC" w14:textId="77777777" w:rsidR="00674989" w:rsidRDefault="00674989">
      <w:pPr>
        <w:rPr>
          <w:rFonts w:asciiTheme="minorHAnsi" w:eastAsia="Verdana" w:hAnsiTheme="minorHAnsi" w:cstheme="minorHAnsi"/>
          <w:b/>
          <w:color w:val="000000"/>
          <w:spacing w:val="-7"/>
        </w:rPr>
      </w:pPr>
      <w:r>
        <w:rPr>
          <w:rFonts w:asciiTheme="minorHAnsi" w:eastAsia="Verdana" w:hAnsiTheme="minorHAnsi" w:cstheme="minorHAnsi"/>
          <w:b/>
          <w:color w:val="000000"/>
          <w:spacing w:val="-7"/>
        </w:rPr>
        <w:br w:type="page"/>
      </w:r>
    </w:p>
    <w:p w14:paraId="233E2536" w14:textId="00A24AE0" w:rsidR="00CD649C" w:rsidRPr="0046538A" w:rsidRDefault="005032AB" w:rsidP="00F9113A">
      <w:pPr>
        <w:spacing w:line="242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7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7"/>
        </w:rPr>
        <w:lastRenderedPageBreak/>
        <w:t>Electro</w:t>
      </w:r>
      <w:r w:rsidR="00F9113A" w:rsidRPr="0046538A">
        <w:rPr>
          <w:rFonts w:asciiTheme="minorHAnsi" w:eastAsia="Verdana" w:hAnsiTheme="minorHAnsi" w:cstheme="minorHAnsi"/>
          <w:b/>
          <w:color w:val="000000"/>
          <w:spacing w:val="-7"/>
        </w:rPr>
        <w:t>-M</w:t>
      </w:r>
      <w:r w:rsidRPr="0046538A">
        <w:rPr>
          <w:rFonts w:asciiTheme="minorHAnsi" w:eastAsia="Verdana" w:hAnsiTheme="minorHAnsi" w:cstheme="minorHAnsi"/>
          <w:b/>
          <w:color w:val="000000"/>
          <w:spacing w:val="-7"/>
        </w:rPr>
        <w:t>echanical Limit Switches</w:t>
      </w:r>
    </w:p>
    <w:p w14:paraId="222660BC" w14:textId="77777777" w:rsidR="00CD649C" w:rsidRPr="0046538A" w:rsidRDefault="005032AB" w:rsidP="00DA76C9">
      <w:pPr>
        <w:numPr>
          <w:ilvl w:val="0"/>
          <w:numId w:val="2"/>
        </w:numPr>
        <w:tabs>
          <w:tab w:val="clear" w:pos="288"/>
        </w:tabs>
        <w:spacing w:line="264" w:lineRule="exact"/>
        <w:ind w:left="426" w:hanging="426"/>
        <w:textAlignment w:val="baseline"/>
        <w:rPr>
          <w:rFonts w:asciiTheme="minorHAnsi" w:eastAsia="Verdana" w:hAnsiTheme="minorHAnsi" w:cstheme="minorHAnsi"/>
          <w:color w:val="000000"/>
        </w:rPr>
      </w:pPr>
      <w:r w:rsidRPr="0046538A">
        <w:rPr>
          <w:rFonts w:asciiTheme="minorHAnsi" w:eastAsia="Verdana" w:hAnsiTheme="minorHAnsi" w:cstheme="minorHAnsi"/>
          <w:color w:val="000000"/>
        </w:rPr>
        <w:t>The actuator should be supplied with a minimum of two adjustable volt free SPDT switch contacts rated 5A at 250V AC, as an independent means of indication on critical loops.</w:t>
      </w:r>
    </w:p>
    <w:p w14:paraId="529FB840" w14:textId="66855626" w:rsidR="00CD649C" w:rsidRPr="0046538A" w:rsidRDefault="005032AB" w:rsidP="00F9113A">
      <w:pPr>
        <w:numPr>
          <w:ilvl w:val="0"/>
          <w:numId w:val="2"/>
        </w:numPr>
        <w:tabs>
          <w:tab w:val="clear" w:pos="288"/>
        </w:tabs>
        <w:spacing w:before="275" w:line="262" w:lineRule="exact"/>
        <w:ind w:left="426" w:right="72" w:hanging="426"/>
        <w:textAlignment w:val="baseline"/>
        <w:rPr>
          <w:rFonts w:asciiTheme="minorHAnsi" w:eastAsia="Verdana" w:hAnsiTheme="minorHAnsi" w:cstheme="minorHAnsi"/>
          <w:color w:val="000000"/>
          <w:spacing w:val="-8"/>
        </w:rPr>
      </w:pPr>
      <w:r w:rsidRPr="0046538A">
        <w:rPr>
          <w:rFonts w:asciiTheme="minorHAnsi" w:eastAsia="Verdana" w:hAnsiTheme="minorHAnsi" w:cstheme="minorHAnsi"/>
          <w:color w:val="000000"/>
          <w:spacing w:val="-8"/>
        </w:rPr>
        <w:t>Position limit switches shall be fully adjustable over the full range of valve travel</w:t>
      </w:r>
      <w:r w:rsidR="00F9113A" w:rsidRPr="0046538A">
        <w:rPr>
          <w:rFonts w:asciiTheme="minorHAnsi" w:eastAsia="Verdana" w:hAnsiTheme="minorHAnsi" w:cstheme="minorHAnsi"/>
          <w:color w:val="000000"/>
          <w:spacing w:val="-8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When</w:t>
      </w:r>
      <w:r w:rsidR="00F9113A" w:rsidRPr="0046538A">
        <w:rPr>
          <w:rFonts w:asciiTheme="minorHAnsi" w:eastAsia="Verdana" w:hAnsiTheme="minorHAnsi" w:cstheme="minorHAnsi"/>
          <w:color w:val="000000"/>
          <w:spacing w:val="-8"/>
        </w:rPr>
        <w:t xml:space="preserve"> 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mechanical limit switches are used for external indication, the appropriate contacts shall open at their pre-set limits of travel</w:t>
      </w:r>
      <w:r w:rsidR="00F9113A" w:rsidRPr="0046538A">
        <w:rPr>
          <w:rFonts w:asciiTheme="minorHAnsi" w:eastAsia="Verdana" w:hAnsiTheme="minorHAnsi" w:cstheme="minorHAnsi"/>
          <w:color w:val="000000"/>
          <w:spacing w:val="-8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8"/>
        </w:rPr>
        <w:t>They shall also function when the actuator is operated by a manual override.</w:t>
      </w:r>
    </w:p>
    <w:p w14:paraId="546C5B39" w14:textId="77777777" w:rsidR="00CD649C" w:rsidRPr="0046538A" w:rsidRDefault="005032AB" w:rsidP="00F9113A">
      <w:pPr>
        <w:spacing w:before="284" w:line="247" w:lineRule="exact"/>
        <w:textAlignment w:val="baseline"/>
        <w:rPr>
          <w:rFonts w:asciiTheme="minorHAnsi" w:eastAsia="Verdana" w:hAnsiTheme="minorHAnsi" w:cstheme="minorHAnsi"/>
          <w:b/>
          <w:color w:val="000000"/>
          <w:spacing w:val="-6"/>
        </w:rPr>
      </w:pPr>
      <w:r w:rsidRPr="0046538A">
        <w:rPr>
          <w:rFonts w:asciiTheme="minorHAnsi" w:eastAsia="Verdana" w:hAnsiTheme="minorHAnsi" w:cstheme="minorHAnsi"/>
          <w:b/>
          <w:color w:val="000000"/>
          <w:spacing w:val="-6"/>
        </w:rPr>
        <w:t>Analogue Control:</w:t>
      </w:r>
    </w:p>
    <w:p w14:paraId="5BF469BB" w14:textId="2EE44B44" w:rsidR="00CD649C" w:rsidRPr="0046538A" w:rsidRDefault="005032AB" w:rsidP="00DA76C9">
      <w:pPr>
        <w:spacing w:line="264" w:lineRule="exact"/>
        <w:ind w:right="72"/>
        <w:textAlignment w:val="baseline"/>
        <w:rPr>
          <w:rFonts w:asciiTheme="minorHAnsi" w:eastAsia="Verdana" w:hAnsiTheme="minorHAnsi" w:cstheme="minorHAnsi"/>
          <w:color w:val="000000"/>
          <w:spacing w:val="-9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Under analogue control, the controller should position the actuator to match an analogue demand signal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This can be either a 4-20mA current or 0-10V voltage, configurable as a software setting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Selectable slow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>-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band, dead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>-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band and hysteresis values will be used to determine how closely the actuator position should match the process variable, thereby preventing the system from hunting. 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 xml:space="preserve">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The actuator should be capable of continuous duty and provide a resolution &lt; 0.25%.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 xml:space="preserve">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 xml:space="preserve"> The analogue input should be powered by an isolated control signal and calibration of the inputs should be performed within the microcontroller software</w:t>
      </w:r>
    </w:p>
    <w:p w14:paraId="4A890479" w14:textId="1714B6B0" w:rsidR="00CD649C" w:rsidRPr="0046538A" w:rsidRDefault="005032AB" w:rsidP="00F9113A">
      <w:pPr>
        <w:tabs>
          <w:tab w:val="left" w:pos="288"/>
          <w:tab w:val="left" w:pos="720"/>
        </w:tabs>
        <w:spacing w:before="288" w:line="252" w:lineRule="exact"/>
        <w:textAlignment w:val="baseline"/>
        <w:rPr>
          <w:rFonts w:asciiTheme="minorHAnsi" w:eastAsia="Verdana" w:hAnsiTheme="minorHAnsi" w:cstheme="minorHAnsi"/>
          <w:b/>
          <w:color w:val="00262C"/>
          <w:spacing w:val="-3"/>
        </w:rPr>
      </w:pPr>
      <w:r w:rsidRPr="0046538A">
        <w:rPr>
          <w:rFonts w:asciiTheme="minorHAnsi" w:eastAsia="Verdana" w:hAnsiTheme="minorHAnsi" w:cstheme="minorHAnsi"/>
          <w:b/>
          <w:color w:val="00262C"/>
          <w:spacing w:val="-3"/>
        </w:rPr>
        <w:t>CPT</w:t>
      </w:r>
    </w:p>
    <w:p w14:paraId="0095C2A9" w14:textId="45D4F94F" w:rsidR="00CD649C" w:rsidRPr="0046538A" w:rsidRDefault="005032AB" w:rsidP="00F9113A">
      <w:pPr>
        <w:spacing w:after="7195" w:line="290" w:lineRule="exact"/>
        <w:ind w:right="288"/>
        <w:textAlignment w:val="baseline"/>
        <w:rPr>
          <w:rFonts w:asciiTheme="minorHAnsi" w:eastAsia="Arial" w:hAnsiTheme="minorHAnsi" w:cstheme="minorHAnsi"/>
          <w:color w:val="000000"/>
          <w:spacing w:val="-5"/>
        </w:rPr>
      </w:pPr>
      <w:r w:rsidRPr="0046538A">
        <w:rPr>
          <w:rFonts w:asciiTheme="minorHAnsi" w:eastAsia="Verdana" w:hAnsiTheme="minorHAnsi" w:cstheme="minorHAnsi"/>
          <w:color w:val="000000"/>
          <w:spacing w:val="-9"/>
        </w:rPr>
        <w:t>Current transmitter output can be configured to provide a 4-20mA output signal for valve position or actuator hydraulic pressure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 xml:space="preserve">.  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The transm</w:t>
      </w:r>
      <w:r w:rsidR="00F9113A" w:rsidRPr="0046538A">
        <w:rPr>
          <w:rFonts w:asciiTheme="minorHAnsi" w:eastAsia="Verdana" w:hAnsiTheme="minorHAnsi" w:cstheme="minorHAnsi"/>
          <w:color w:val="000000"/>
          <w:spacing w:val="-9"/>
        </w:rPr>
        <w:t>i</w:t>
      </w:r>
      <w:r w:rsidRPr="0046538A">
        <w:rPr>
          <w:rFonts w:asciiTheme="minorHAnsi" w:eastAsia="Verdana" w:hAnsiTheme="minorHAnsi" w:cstheme="minorHAnsi"/>
          <w:color w:val="000000"/>
          <w:spacing w:val="-9"/>
        </w:rPr>
        <w:t>tter can be internal or externally powered.</w:t>
      </w:r>
    </w:p>
    <w:sectPr w:rsidR="00CD649C" w:rsidRPr="0046538A" w:rsidSect="00F9113A">
      <w:type w:val="continuous"/>
      <w:pgSz w:w="12240" w:h="15840"/>
      <w:pgMar w:top="260" w:right="900" w:bottom="70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AE2D" w14:textId="77777777" w:rsidR="000E4E81" w:rsidRDefault="000E4E81" w:rsidP="00416FCD">
      <w:r>
        <w:separator/>
      </w:r>
    </w:p>
  </w:endnote>
  <w:endnote w:type="continuationSeparator" w:id="0">
    <w:p w14:paraId="4DB34D28" w14:textId="77777777" w:rsidR="000E4E81" w:rsidRDefault="000E4E81" w:rsidP="0041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DE78" w14:textId="4A68353C" w:rsidR="00EC5F0B" w:rsidRPr="00EC5F0B" w:rsidRDefault="00EC5F0B" w:rsidP="00EC5F0B">
    <w:pPr>
      <w:spacing w:before="10" w:line="232" w:lineRule="exact"/>
      <w:jc w:val="right"/>
      <w:textAlignment w:val="baseline"/>
      <w:rPr>
        <w:rFonts w:ascii="Arial" w:eastAsia="Arial" w:hAnsi="Arial"/>
        <w:color w:val="000000"/>
        <w:spacing w:val="-5"/>
        <w:sz w:val="20"/>
        <w:lang w:val="it-IT"/>
      </w:rPr>
    </w:pPr>
    <w:r w:rsidRPr="00416FCD">
      <w:rPr>
        <w:rFonts w:ascii="Arial" w:eastAsia="Arial" w:hAnsi="Arial"/>
        <w:color w:val="000000"/>
        <w:spacing w:val="-5"/>
        <w:sz w:val="20"/>
        <w:lang w:val="it-IT"/>
      </w:rPr>
      <w:t>HWS-</w:t>
    </w:r>
    <w:r w:rsidRPr="00416FCD">
      <w:rPr>
        <w:rFonts w:ascii="Arial" w:eastAsia="Arial" w:hAnsi="Arial"/>
        <w:color w:val="000000"/>
        <w:spacing w:val="-5"/>
        <w:sz w:val="18"/>
        <w:lang w:val="it-IT"/>
      </w:rPr>
      <w:t>RFS SI Pro Skil-spec2.doc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121B" w14:textId="77777777" w:rsidR="000E4E81" w:rsidRDefault="000E4E81" w:rsidP="00416FCD">
      <w:r>
        <w:separator/>
      </w:r>
    </w:p>
  </w:footnote>
  <w:footnote w:type="continuationSeparator" w:id="0">
    <w:p w14:paraId="2E10B965" w14:textId="77777777" w:rsidR="000E4E81" w:rsidRDefault="000E4E81" w:rsidP="0041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EB7A" w14:textId="02788556" w:rsidR="00EC5F0B" w:rsidRDefault="00EC5F0B" w:rsidP="00EC5F0B">
    <w:pPr>
      <w:pStyle w:val="Header"/>
      <w:jc w:val="right"/>
    </w:pPr>
    <w:r>
      <w:rPr>
        <w:noProof/>
        <w:lang w:eastAsia="zh-CN"/>
      </w:rPr>
      <w:drawing>
        <wp:inline distT="0" distB="0" distL="0" distR="0" wp14:anchorId="649FD954" wp14:editId="25F9A6A3">
          <wp:extent cx="975360" cy="343814"/>
          <wp:effectExtent l="0" t="0" r="0" b="0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1"/>
                  <pic:cNvPicPr preferRelativeResize="0"/>
                </pic:nvPicPr>
                <pic:blipFill rotWithShape="1">
                  <a:blip r:embed="rId1"/>
                  <a:srcRect b="35924"/>
                  <a:stretch/>
                </pic:blipFill>
                <pic:spPr bwMode="auto">
                  <a:xfrm>
                    <a:off x="0" y="0"/>
                    <a:ext cx="975360" cy="3438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16AD"/>
    <w:multiLevelType w:val="multilevel"/>
    <w:tmpl w:val="250A3A1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86A66"/>
    <w:multiLevelType w:val="multilevel"/>
    <w:tmpl w:val="45869C30"/>
    <w:lvl w:ilvl="0">
      <w:start w:val="1"/>
      <w:numFmt w:val="bullet"/>
      <w:lvlText w:val="o"/>
      <w:lvlJc w:val="left"/>
      <w:pPr>
        <w:tabs>
          <w:tab w:val="left" w:pos="-648"/>
        </w:tabs>
        <w:ind w:left="-360"/>
      </w:pPr>
      <w:rPr>
        <w:rFonts w:ascii="Courier New" w:eastAsia="Courier New" w:hAnsi="Courier New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583F8C"/>
    <w:multiLevelType w:val="multilevel"/>
    <w:tmpl w:val="2D2673B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7810596">
    <w:abstractNumId w:val="2"/>
  </w:num>
  <w:num w:numId="2" w16cid:durableId="496381620">
    <w:abstractNumId w:val="0"/>
  </w:num>
  <w:num w:numId="3" w16cid:durableId="161875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49C"/>
    <w:rsid w:val="000221BE"/>
    <w:rsid w:val="000D2EE7"/>
    <w:rsid w:val="000E4E81"/>
    <w:rsid w:val="00245035"/>
    <w:rsid w:val="0026398D"/>
    <w:rsid w:val="003709FC"/>
    <w:rsid w:val="003E5A1A"/>
    <w:rsid w:val="003E7472"/>
    <w:rsid w:val="00416FCD"/>
    <w:rsid w:val="0046538A"/>
    <w:rsid w:val="005032AB"/>
    <w:rsid w:val="00674989"/>
    <w:rsid w:val="007039C9"/>
    <w:rsid w:val="00CD649C"/>
    <w:rsid w:val="00DA76C9"/>
    <w:rsid w:val="00E47891"/>
    <w:rsid w:val="00EC5F0B"/>
    <w:rsid w:val="00F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45CBE"/>
  <w15:docId w15:val="{0AC54C75-3C35-4EFB-B3AC-4428610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CD"/>
  </w:style>
  <w:style w:type="paragraph" w:styleId="Footer">
    <w:name w:val="footer"/>
    <w:basedOn w:val="Normal"/>
    <w:link w:val="FooterChar"/>
    <w:uiPriority w:val="99"/>
    <w:unhideWhenUsed/>
    <w:rsid w:val="00416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CD"/>
  </w:style>
  <w:style w:type="paragraph" w:styleId="ListParagraph">
    <w:name w:val="List Paragraph"/>
    <w:basedOn w:val="Normal"/>
    <w:uiPriority w:val="34"/>
    <w:qFormat/>
    <w:rsid w:val="000D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Rotork Controls, Inc.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Sarah</dc:creator>
  <cp:lastModifiedBy>George, Carl</cp:lastModifiedBy>
  <cp:revision>11</cp:revision>
  <dcterms:created xsi:type="dcterms:W3CDTF">2013-07-24T15:03:00Z</dcterms:created>
  <dcterms:modified xsi:type="dcterms:W3CDTF">2022-12-09T14:40:00Z</dcterms:modified>
</cp:coreProperties>
</file>